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征地补偿安置方案（一）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征用土地位置</w:t>
      </w:r>
    </w:p>
    <w:p>
      <w:pPr>
        <w:autoSpaceDN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广州市南沙区横沥镇新兴村地段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征地补偿安置方案内容 </w:t>
      </w:r>
    </w:p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86"/>
        <w:gridCol w:w="1624"/>
        <w:gridCol w:w="850"/>
        <w:gridCol w:w="1276"/>
        <w:gridCol w:w="1276"/>
        <w:gridCol w:w="1275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被征地单位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地类名称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征地面积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补偿标准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补偿金额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支付对象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水浇地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2.5253公顷（37.8795亩）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补偿费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197.25</w:t>
            </w:r>
            <w:r>
              <w:rPr>
                <w:rFonts w:eastAsia="仿宋"/>
                <w:szCs w:val="21"/>
              </w:rPr>
              <w:t>00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万元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公顷（</w:t>
            </w:r>
            <w:r>
              <w:rPr>
                <w:rFonts w:hint="eastAsia" w:eastAsia="仿宋"/>
                <w:szCs w:val="21"/>
              </w:rPr>
              <w:t>13.15</w:t>
            </w:r>
            <w:r>
              <w:rPr>
                <w:rFonts w:eastAsia="仿宋"/>
                <w:szCs w:val="21"/>
              </w:rPr>
              <w:t>00</w:t>
            </w:r>
            <w:r>
              <w:rPr>
                <w:rFonts w:hint="eastAsia" w:ascii="仿宋" w:hAnsi="仿宋" w:eastAsia="仿宋"/>
                <w:szCs w:val="21"/>
              </w:rPr>
              <w:t>万元/亩）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498.1154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安置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补助费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197.25</w:t>
            </w:r>
            <w:r>
              <w:rPr>
                <w:rFonts w:eastAsia="仿宋"/>
                <w:szCs w:val="21"/>
              </w:rPr>
              <w:t>00</w:t>
            </w:r>
          </w:p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万元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hint="eastAsia" w:eastAsia="仿宋"/>
                <w:szCs w:val="21"/>
              </w:rPr>
              <w:t>公顷（13.15</w:t>
            </w:r>
            <w:r>
              <w:rPr>
                <w:rFonts w:eastAsia="仿宋"/>
                <w:szCs w:val="21"/>
              </w:rPr>
              <w:t>00</w:t>
            </w:r>
            <w:r>
              <w:rPr>
                <w:rFonts w:hint="eastAsia" w:eastAsia="仿宋"/>
                <w:szCs w:val="21"/>
              </w:rPr>
              <w:t>万元/亩）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498.1154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货币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其它农用地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（不含养殖水面）</w:t>
            </w:r>
          </w:p>
        </w:tc>
        <w:tc>
          <w:tcPr>
            <w:tcW w:w="1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eastAsia="仿宋"/>
                <w:szCs w:val="21"/>
              </w:rPr>
              <w:t>0.1475</w:t>
            </w:r>
            <w:r>
              <w:rPr>
                <w:rFonts w:hint="eastAsia" w:eastAsia="仿宋"/>
                <w:szCs w:val="21"/>
              </w:rPr>
              <w:t>公顷（</w:t>
            </w:r>
            <w:r>
              <w:rPr>
                <w:rFonts w:eastAsia="仿宋"/>
                <w:szCs w:val="21"/>
              </w:rPr>
              <w:t>2.2125</w:t>
            </w:r>
            <w:r>
              <w:rPr>
                <w:rFonts w:hint="eastAsia" w:eastAsia="仿宋"/>
                <w:szCs w:val="21"/>
              </w:rPr>
              <w:t>亩）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补偿费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197.25</w:t>
            </w:r>
            <w:r>
              <w:rPr>
                <w:rFonts w:eastAsia="仿宋"/>
                <w:szCs w:val="21"/>
              </w:rPr>
              <w:t>00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万元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hint="eastAsia" w:eastAsia="仿宋"/>
                <w:szCs w:val="21"/>
              </w:rPr>
              <w:t>公顷（13.15</w:t>
            </w:r>
            <w:r>
              <w:rPr>
                <w:rFonts w:eastAsia="仿宋"/>
                <w:szCs w:val="21"/>
              </w:rPr>
              <w:t>00</w:t>
            </w:r>
            <w:r>
              <w:rPr>
                <w:rFonts w:hint="eastAsia" w:ascii="仿宋" w:hAnsi="仿宋" w:eastAsia="仿宋"/>
                <w:szCs w:val="21"/>
              </w:rPr>
              <w:t>万元/亩）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29.0944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安置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补助费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197.25</w:t>
            </w:r>
            <w:r>
              <w:rPr>
                <w:rFonts w:eastAsia="仿宋"/>
                <w:szCs w:val="21"/>
              </w:rPr>
              <w:t>00</w:t>
            </w:r>
          </w:p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万元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hint="eastAsia" w:eastAsia="仿宋"/>
                <w:szCs w:val="21"/>
              </w:rPr>
              <w:t>公顷（13.15</w:t>
            </w:r>
            <w:r>
              <w:rPr>
                <w:rFonts w:eastAsia="仿宋"/>
                <w:szCs w:val="21"/>
              </w:rPr>
              <w:t>00</w:t>
            </w:r>
            <w:r>
              <w:rPr>
                <w:rFonts w:hint="eastAsia" w:eastAsia="仿宋"/>
                <w:szCs w:val="21"/>
              </w:rPr>
              <w:t>万元/亩）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29.0944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货币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青苗补助费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60.1380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solid" w:color="FFFFFF" w:fill="auto"/>
              <w:autoSpaceDN w:val="0"/>
              <w:snapToGrid w:val="0"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  <w:r>
              <w:rPr>
                <w:rFonts w:hint="eastAsia" w:ascii="仿宋" w:hAnsi="仿宋" w:eastAsia="仿宋"/>
                <w:szCs w:val="21"/>
              </w:rPr>
              <w:t>转付土地承包者和业权人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附着物补偿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60.1380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1174.6956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征地补偿安置方案（二）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征用土地位置</w:t>
      </w:r>
    </w:p>
    <w:p>
      <w:pPr>
        <w:autoSpaceDN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广州市南沙区横沥镇新兴经济联合社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征地补偿安置方案内容 </w:t>
      </w:r>
    </w:p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86"/>
        <w:gridCol w:w="1624"/>
        <w:gridCol w:w="850"/>
        <w:gridCol w:w="1276"/>
        <w:gridCol w:w="1276"/>
        <w:gridCol w:w="1275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被征地单位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地类名称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征地面积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补偿标准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补偿金额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支付对象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广州市南沙区横沥镇新兴经济联合社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水浇地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szCs w:val="21"/>
              </w:rPr>
              <w:t>0.2491公顷（3.7365亩）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补偿费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197.25</w:t>
            </w:r>
            <w:r>
              <w:rPr>
                <w:rFonts w:eastAsia="仿宋"/>
                <w:szCs w:val="21"/>
              </w:rPr>
              <w:t>00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万元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公顷（</w:t>
            </w:r>
            <w:r>
              <w:rPr>
                <w:rFonts w:hint="eastAsia" w:eastAsia="仿宋"/>
                <w:szCs w:val="21"/>
              </w:rPr>
              <w:t>13.15</w:t>
            </w:r>
            <w:r>
              <w:rPr>
                <w:rFonts w:eastAsia="仿宋"/>
                <w:szCs w:val="21"/>
              </w:rPr>
              <w:t>00</w:t>
            </w:r>
            <w:r>
              <w:rPr>
                <w:rFonts w:hint="eastAsia" w:ascii="仿宋" w:hAnsi="仿宋" w:eastAsia="仿宋"/>
                <w:szCs w:val="21"/>
              </w:rPr>
              <w:t>万元/亩）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szCs w:val="21"/>
              </w:rPr>
              <w:t>49.1350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安置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补助费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197.25</w:t>
            </w:r>
            <w:r>
              <w:rPr>
                <w:rFonts w:eastAsia="仿宋"/>
                <w:szCs w:val="21"/>
              </w:rPr>
              <w:t>00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Cs w:val="21"/>
              </w:rPr>
              <w:t>万元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hint="eastAsia" w:eastAsia="仿宋"/>
                <w:szCs w:val="21"/>
              </w:rPr>
              <w:t>公顷（13.15</w:t>
            </w:r>
            <w:r>
              <w:rPr>
                <w:rFonts w:eastAsia="仿宋"/>
                <w:szCs w:val="21"/>
              </w:rPr>
              <w:t>00</w:t>
            </w:r>
            <w:r>
              <w:rPr>
                <w:rFonts w:hint="eastAsia" w:eastAsia="仿宋"/>
                <w:szCs w:val="21"/>
              </w:rPr>
              <w:t>万元/亩）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szCs w:val="21"/>
              </w:rPr>
              <w:t>49.1350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其它农用地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（不含养殖水面）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szCs w:val="21"/>
              </w:rPr>
              <w:t>0.0182</w:t>
            </w:r>
            <w:r>
              <w:rPr>
                <w:rFonts w:hint="eastAsia" w:eastAsia="仿宋"/>
                <w:szCs w:val="21"/>
              </w:rPr>
              <w:t>公顷（</w:t>
            </w:r>
            <w:r>
              <w:rPr>
                <w:rFonts w:eastAsia="仿宋"/>
                <w:szCs w:val="21"/>
              </w:rPr>
              <w:t>0.2730</w:t>
            </w:r>
            <w:r>
              <w:rPr>
                <w:rFonts w:hint="eastAsia" w:eastAsia="仿宋"/>
                <w:szCs w:val="21"/>
              </w:rPr>
              <w:t>亩）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补偿费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197.25</w:t>
            </w:r>
            <w:r>
              <w:rPr>
                <w:rFonts w:eastAsia="仿宋"/>
                <w:szCs w:val="21"/>
              </w:rPr>
              <w:t>00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Cs w:val="21"/>
              </w:rPr>
              <w:t>万元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hint="eastAsia" w:eastAsia="仿宋"/>
                <w:szCs w:val="21"/>
              </w:rPr>
              <w:t>公顷（13.15</w:t>
            </w:r>
            <w:r>
              <w:rPr>
                <w:rFonts w:eastAsia="仿宋"/>
                <w:szCs w:val="21"/>
              </w:rPr>
              <w:t>00</w:t>
            </w:r>
            <w:r>
              <w:rPr>
                <w:rFonts w:hint="eastAsia" w:ascii="仿宋" w:hAnsi="仿宋" w:eastAsia="仿宋"/>
                <w:szCs w:val="21"/>
              </w:rPr>
              <w:t>万元/亩）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szCs w:val="21"/>
              </w:rPr>
              <w:t>3.5900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安置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补助费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197.25</w:t>
            </w:r>
            <w:r>
              <w:rPr>
                <w:rFonts w:eastAsia="仿宋"/>
                <w:szCs w:val="21"/>
              </w:rPr>
              <w:t>00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Cs w:val="21"/>
              </w:rPr>
              <w:t>万元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hint="eastAsia" w:eastAsia="仿宋"/>
                <w:szCs w:val="21"/>
              </w:rPr>
              <w:t>公顷（13.15</w:t>
            </w:r>
            <w:r>
              <w:rPr>
                <w:rFonts w:eastAsia="仿宋"/>
                <w:szCs w:val="21"/>
              </w:rPr>
              <w:t>00</w:t>
            </w:r>
            <w:r>
              <w:rPr>
                <w:rFonts w:hint="eastAsia" w:eastAsia="仿宋"/>
                <w:szCs w:val="21"/>
              </w:rPr>
              <w:t>万元/亩）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szCs w:val="21"/>
              </w:rPr>
              <w:t>3.5900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青苗补助费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6.0143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solid" w:color="FFFFFF" w:fill="auto"/>
              <w:autoSpaceDN w:val="0"/>
              <w:snapToGrid w:val="0"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南沙区横沥镇新兴经济联合社</w:t>
            </w:r>
            <w:r>
              <w:rPr>
                <w:rFonts w:hint="eastAsia" w:ascii="仿宋" w:hAnsi="仿宋" w:eastAsia="仿宋"/>
                <w:szCs w:val="21"/>
              </w:rPr>
              <w:t>转付土地承包者和业权人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附着物补偿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6.0143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117.4786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根据广州市人民政府办公厅《关于进一步加强征收农村集体土地留用地管理的意见》（穗府办规</w:t>
      </w:r>
      <w:r>
        <w:rPr>
          <w:rFonts w:ascii="仿宋" w:hAnsi="仿宋" w:eastAsia="仿宋" w:cs="仿宋_GB2312"/>
          <w:sz w:val="32"/>
          <w:szCs w:val="32"/>
        </w:rPr>
        <w:t>[2018]17</w:t>
      </w:r>
      <w:r>
        <w:rPr>
          <w:rFonts w:hint="eastAsia" w:ascii="仿宋" w:hAnsi="仿宋" w:eastAsia="仿宋" w:cs="仿宋_GB2312"/>
          <w:sz w:val="32"/>
          <w:szCs w:val="32"/>
        </w:rPr>
        <w:t>号）的规定，该批次用地涉及征收横沥镇新兴经济联合社属下计提土地共</w:t>
      </w:r>
      <w:r>
        <w:rPr>
          <w:rFonts w:ascii="仿宋" w:hAnsi="仿宋" w:eastAsia="仿宋" w:cs="仿宋_GB2312"/>
          <w:sz w:val="32"/>
          <w:szCs w:val="32"/>
        </w:rPr>
        <w:t>0.2673</w:t>
      </w:r>
      <w:r>
        <w:rPr>
          <w:rFonts w:hint="eastAsia" w:ascii="仿宋" w:hAnsi="仿宋" w:eastAsia="仿宋" w:cs="仿宋_GB2312"/>
          <w:sz w:val="32"/>
          <w:szCs w:val="32"/>
        </w:rPr>
        <w:t>公顷属于该社经济发展留用地落地，不需实际支付留用地征地补偿费用，不再安排留用地。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0239A"/>
    <w:multiLevelType w:val="multilevel"/>
    <w:tmpl w:val="37A0239A"/>
    <w:lvl w:ilvl="0" w:tentative="0">
      <w:start w:val="1"/>
      <w:numFmt w:val="none"/>
      <w:lvlText w:val="一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38C2"/>
    <w:rsid w:val="6752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2022-08-04T08:41:00Z</dcterms:created>
  <dc:creator>杜凯</dc:creator>
  <cp:lastModifiedBy>杜凯</cp:lastModifiedBy>
  <dcterms:modified xsi:type="dcterms:W3CDTF">2022-08-04T08:42:13Z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