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sz w:val="44"/>
          <w:szCs w:val="44"/>
          <w:highlight w:val="none"/>
        </w:rPr>
        <w:t>广州市花都区</w:t>
      </w:r>
      <w:r>
        <w:rPr>
          <w:rFonts w:hint="eastAsia" w:ascii="方正小标宋简体" w:hAnsi="宋体" w:eastAsia="方正小标宋简体"/>
          <w:color w:val="000000"/>
          <w:sz w:val="44"/>
          <w:szCs w:val="44"/>
          <w:highlight w:val="none"/>
          <w:lang w:eastAsia="zh-CN"/>
        </w:rPr>
        <w:t>（空港经济区）</w:t>
      </w:r>
      <w:r>
        <w:rPr>
          <w:rFonts w:hint="eastAsia" w:ascii="方正小标宋简体" w:hAnsi="宋体" w:eastAsia="方正小标宋简体"/>
          <w:color w:val="000000"/>
          <w:sz w:val="44"/>
          <w:szCs w:val="44"/>
          <w:highlight w:val="none"/>
          <w:lang w:val="en-US" w:eastAsia="zh-CN"/>
        </w:rPr>
        <w:t>2019</w:t>
      </w:r>
      <w:r>
        <w:rPr>
          <w:rFonts w:hint="eastAsia" w:ascii="方正小标宋简体" w:hAnsi="宋体" w:eastAsia="方正小标宋简体"/>
          <w:color w:val="000000"/>
          <w:sz w:val="44"/>
          <w:szCs w:val="44"/>
          <w:highlight w:val="none"/>
        </w:rPr>
        <w:t>年度</w:t>
      </w:r>
      <w:r>
        <w:rPr>
          <w:rFonts w:hint="eastAsia" w:ascii="方正小标宋简体" w:hAnsi="宋体" w:eastAsia="方正小标宋简体"/>
          <w:color w:val="000000"/>
          <w:sz w:val="44"/>
          <w:szCs w:val="44"/>
          <w:highlight w:val="none"/>
          <w:lang w:eastAsia="zh-CN"/>
        </w:rPr>
        <w:t>第二十</w:t>
      </w:r>
      <w:r>
        <w:rPr>
          <w:rFonts w:hint="eastAsia" w:ascii="方正小标宋简体" w:hAnsi="宋体" w:eastAsia="方正小标宋简体"/>
          <w:color w:val="000000"/>
          <w:sz w:val="44"/>
          <w:szCs w:val="44"/>
          <w:highlight w:val="none"/>
        </w:rPr>
        <w:t>批次城镇建设用地（</w:t>
      </w:r>
      <w:r>
        <w:rPr>
          <w:rFonts w:hint="eastAsia" w:ascii="方正小标宋简体" w:hAnsi="宋体" w:eastAsia="方正小标宋简体"/>
          <w:color w:val="000000"/>
          <w:sz w:val="44"/>
          <w:szCs w:val="44"/>
          <w:highlight w:val="none"/>
          <w:lang w:eastAsia="zh-CN"/>
        </w:rPr>
        <w:t>保税大道南三号地块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方正小标宋简体" w:eastAsia="方正小标宋简体" w:cs="方正小标宋简体"/>
          <w:color w:val="000000"/>
          <w:sz w:val="44"/>
          <w:szCs w:val="44"/>
          <w:highlight w:val="none"/>
          <w:lang w:eastAsia="zh-CN"/>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sz w:val="44"/>
          <w:szCs w:val="44"/>
          <w:highlight w:val="none"/>
        </w:rPr>
        <w:t>）</w:t>
      </w:r>
      <w:r>
        <w:rPr>
          <w:rFonts w:hint="eastAsia" w:ascii="方正小标宋简体" w:hAnsi="宋体" w:eastAsia="方正小标宋简体"/>
          <w:color w:val="000000"/>
          <w:sz w:val="44"/>
          <w:szCs w:val="44"/>
          <w:highlight w:val="none"/>
          <w:lang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花山镇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花山镇洛场村第十三经济合作社、第十五经济合作社（共有）属下的集体土地1.0643公顷；</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eastAsia" w:eastAsia="仿宋_GB2312"/>
          <w:sz w:val="32"/>
          <w:szCs w:val="32"/>
          <w:lang w:eastAsia="zh-CN"/>
        </w:rPr>
        <w:t>第八</w:t>
      </w:r>
      <w:r>
        <w:rPr>
          <w:rFonts w:hint="eastAsia" w:eastAsia="仿宋_GB2312"/>
          <w:sz w:val="32"/>
          <w:szCs w:val="32"/>
        </w:rPr>
        <w:t>经济合作社</w:t>
      </w:r>
      <w:r>
        <w:rPr>
          <w:rFonts w:hint="eastAsia" w:eastAsia="仿宋_GB2312"/>
          <w:sz w:val="32"/>
          <w:szCs w:val="32"/>
          <w:lang w:eastAsia="zh-CN"/>
        </w:rPr>
        <w:t>，平东村</w:t>
      </w:r>
      <w:r>
        <w:rPr>
          <w:rFonts w:hint="eastAsia" w:eastAsia="仿宋_GB2312"/>
          <w:sz w:val="32"/>
          <w:szCs w:val="32"/>
        </w:rPr>
        <w:t>第</w:t>
      </w:r>
      <w:r>
        <w:rPr>
          <w:rFonts w:hint="eastAsia" w:eastAsia="仿宋_GB2312"/>
          <w:sz w:val="32"/>
          <w:szCs w:val="32"/>
          <w:lang w:eastAsia="zh-CN"/>
        </w:rPr>
        <w:t>九</w:t>
      </w:r>
      <w:r>
        <w:rPr>
          <w:rFonts w:hint="eastAsia" w:eastAsia="仿宋_GB2312"/>
          <w:sz w:val="32"/>
          <w:szCs w:val="32"/>
        </w:rPr>
        <w:t>经济合作社</w:t>
      </w:r>
      <w:r>
        <w:rPr>
          <w:rFonts w:hint="eastAsia" w:eastAsia="仿宋_GB2312"/>
          <w:sz w:val="32"/>
          <w:szCs w:val="32"/>
          <w:lang w:eastAsia="zh-CN"/>
        </w:rPr>
        <w:t>，平东村</w:t>
      </w:r>
      <w:r>
        <w:rPr>
          <w:rFonts w:hint="eastAsia" w:eastAsia="仿宋_GB2312"/>
          <w:sz w:val="32"/>
          <w:szCs w:val="32"/>
        </w:rPr>
        <w:t>第</w:t>
      </w:r>
      <w:r>
        <w:rPr>
          <w:rFonts w:hint="eastAsia" w:eastAsia="仿宋_GB2312"/>
          <w:sz w:val="32"/>
          <w:szCs w:val="32"/>
          <w:lang w:eastAsia="zh-CN"/>
        </w:rPr>
        <w:t>十</w:t>
      </w:r>
      <w:r>
        <w:rPr>
          <w:rFonts w:hint="eastAsia" w:eastAsia="仿宋_GB2312"/>
          <w:sz w:val="32"/>
          <w:szCs w:val="32"/>
        </w:rPr>
        <w:t>经济合作社</w:t>
      </w:r>
      <w:r>
        <w:rPr>
          <w:rFonts w:hint="eastAsia" w:eastAsia="仿宋_GB2312"/>
          <w:sz w:val="32"/>
          <w:szCs w:val="32"/>
          <w:lang w:eastAsia="zh-CN"/>
        </w:rPr>
        <w:t>，</w:t>
      </w:r>
      <w:r>
        <w:rPr>
          <w:rFonts w:hint="eastAsia" w:eastAsia="仿宋_GB2312" w:cs="Times New Roman"/>
          <w:sz w:val="32"/>
          <w:szCs w:val="32"/>
          <w:highlight w:val="none"/>
          <w:lang w:val="en-US" w:eastAsia="zh-CN"/>
        </w:rPr>
        <w:t>平东</w:t>
      </w:r>
      <w:r>
        <w:rPr>
          <w:rFonts w:hint="default" w:ascii="Times New Roman" w:hAnsi="Times New Roman" w:eastAsia="仿宋_GB2312" w:cs="Times New Roman"/>
          <w:sz w:val="32"/>
          <w:szCs w:val="32"/>
          <w:highlight w:val="none"/>
        </w:rPr>
        <w:t>村</w:t>
      </w:r>
      <w:r>
        <w:rPr>
          <w:rFonts w:hint="eastAsia" w:eastAsia="仿宋_GB2312"/>
          <w:sz w:val="32"/>
          <w:szCs w:val="32"/>
        </w:rPr>
        <w:t>第十</w:t>
      </w:r>
      <w:r>
        <w:rPr>
          <w:rFonts w:hint="eastAsia" w:eastAsia="仿宋_GB2312"/>
          <w:sz w:val="32"/>
          <w:szCs w:val="32"/>
          <w:lang w:eastAsia="zh-CN"/>
        </w:rPr>
        <w:t>一</w:t>
      </w:r>
      <w:r>
        <w:rPr>
          <w:rFonts w:hint="eastAsia" w:eastAsia="仿宋_GB2312"/>
          <w:sz w:val="32"/>
          <w:szCs w:val="32"/>
        </w:rPr>
        <w:t>经济合作社</w:t>
      </w:r>
      <w:r>
        <w:rPr>
          <w:rFonts w:hint="eastAsia" w:eastAsia="仿宋_GB2312"/>
          <w:sz w:val="32"/>
          <w:szCs w:val="32"/>
          <w:lang w:eastAsia="zh-CN"/>
        </w:rPr>
        <w:t>，</w:t>
      </w:r>
      <w:r>
        <w:rPr>
          <w:rFonts w:hint="eastAsia" w:eastAsia="仿宋_GB2312" w:cs="Times New Roman"/>
          <w:sz w:val="32"/>
          <w:szCs w:val="32"/>
          <w:highlight w:val="none"/>
          <w:lang w:val="en-US" w:eastAsia="zh-CN"/>
        </w:rPr>
        <w:t>平东</w:t>
      </w:r>
      <w:r>
        <w:rPr>
          <w:rFonts w:hint="default" w:ascii="Times New Roman" w:hAnsi="Times New Roman" w:eastAsia="仿宋_GB2312" w:cs="Times New Roman"/>
          <w:sz w:val="32"/>
          <w:szCs w:val="32"/>
          <w:highlight w:val="none"/>
        </w:rPr>
        <w:t>村</w:t>
      </w:r>
      <w:r>
        <w:rPr>
          <w:rFonts w:hint="eastAsia" w:eastAsia="仿宋_GB2312"/>
          <w:sz w:val="32"/>
          <w:szCs w:val="32"/>
          <w:lang w:eastAsia="zh-CN"/>
        </w:rPr>
        <w:t>第十二经济合作社，平东村第十三经济合作社，平东村庆隆</w:t>
      </w:r>
      <w:r>
        <w:rPr>
          <w:rFonts w:hint="eastAsia" w:eastAsia="仿宋_GB2312"/>
          <w:sz w:val="32"/>
          <w:szCs w:val="32"/>
        </w:rPr>
        <w:t>经济合作社</w:t>
      </w:r>
      <w:r>
        <w:rPr>
          <w:rFonts w:hint="eastAsia" w:eastAsia="仿宋_GB2312"/>
          <w:sz w:val="32"/>
          <w:szCs w:val="32"/>
          <w:lang w:eastAsia="zh-CN"/>
        </w:rPr>
        <w:t>，平东村东岭经济合作社，平东村第八</w:t>
      </w:r>
      <w:r>
        <w:rPr>
          <w:rFonts w:hint="eastAsia" w:eastAsia="仿宋_GB2312"/>
          <w:sz w:val="32"/>
          <w:szCs w:val="32"/>
        </w:rPr>
        <w:t>经济合作社</w:t>
      </w:r>
      <w:r>
        <w:rPr>
          <w:rFonts w:hint="eastAsia" w:eastAsia="仿宋_GB2312"/>
          <w:sz w:val="32"/>
          <w:szCs w:val="32"/>
          <w:lang w:eastAsia="zh-CN"/>
        </w:rPr>
        <w:t>、</w:t>
      </w:r>
      <w:r>
        <w:rPr>
          <w:rFonts w:hint="eastAsia" w:eastAsia="仿宋_GB2312"/>
          <w:sz w:val="32"/>
          <w:szCs w:val="32"/>
        </w:rPr>
        <w:t>第</w:t>
      </w:r>
      <w:r>
        <w:rPr>
          <w:rFonts w:hint="eastAsia" w:eastAsia="仿宋_GB2312"/>
          <w:sz w:val="32"/>
          <w:szCs w:val="32"/>
          <w:lang w:eastAsia="zh-CN"/>
        </w:rPr>
        <w:t>十</w:t>
      </w:r>
      <w:r>
        <w:rPr>
          <w:rFonts w:hint="eastAsia" w:eastAsia="仿宋_GB2312"/>
          <w:sz w:val="32"/>
          <w:szCs w:val="32"/>
        </w:rPr>
        <w:t>经济合作社</w:t>
      </w:r>
      <w:r>
        <w:rPr>
          <w:rFonts w:hint="eastAsia" w:eastAsia="仿宋_GB2312"/>
          <w:sz w:val="32"/>
          <w:szCs w:val="32"/>
          <w:lang w:eastAsia="zh-CN"/>
        </w:rPr>
        <w:t>（</w:t>
      </w:r>
      <w:r>
        <w:rPr>
          <w:rFonts w:hint="eastAsia" w:eastAsia="仿宋_GB2312"/>
          <w:sz w:val="32"/>
          <w:szCs w:val="32"/>
          <w:lang w:val="en-US" w:eastAsia="zh-CN"/>
        </w:rPr>
        <w:t>共有），平东村</w:t>
      </w:r>
      <w:r>
        <w:rPr>
          <w:rFonts w:hint="eastAsia" w:eastAsia="仿宋_GB2312"/>
          <w:sz w:val="32"/>
          <w:szCs w:val="32"/>
        </w:rPr>
        <w:t>第十</w:t>
      </w:r>
      <w:r>
        <w:rPr>
          <w:rFonts w:hint="eastAsia" w:eastAsia="仿宋_GB2312"/>
          <w:sz w:val="32"/>
          <w:szCs w:val="32"/>
          <w:lang w:eastAsia="zh-CN"/>
        </w:rPr>
        <w:t>一</w:t>
      </w:r>
      <w:r>
        <w:rPr>
          <w:rFonts w:hint="eastAsia" w:eastAsia="仿宋_GB2312"/>
          <w:sz w:val="32"/>
          <w:szCs w:val="32"/>
        </w:rPr>
        <w:t>经济合作社</w:t>
      </w:r>
      <w:r>
        <w:rPr>
          <w:rFonts w:hint="eastAsia" w:eastAsia="仿宋_GB2312"/>
          <w:sz w:val="32"/>
          <w:szCs w:val="32"/>
          <w:lang w:eastAsia="zh-CN"/>
        </w:rPr>
        <w:t>、第十二经济合作社（</w:t>
      </w:r>
      <w:r>
        <w:rPr>
          <w:rFonts w:hint="eastAsia" w:eastAsia="仿宋_GB2312"/>
          <w:sz w:val="32"/>
          <w:szCs w:val="32"/>
          <w:lang w:val="en-US" w:eastAsia="zh-CN"/>
        </w:rPr>
        <w:t>共有）</w:t>
      </w:r>
      <w:r>
        <w:rPr>
          <w:rFonts w:hint="eastAsia" w:eastAsia="仿宋_GB2312"/>
          <w:sz w:val="32"/>
          <w:szCs w:val="32"/>
          <w:lang w:eastAsia="zh-CN"/>
        </w:rPr>
        <w:t>属下的</w:t>
      </w:r>
      <w:r>
        <w:rPr>
          <w:rFonts w:hint="eastAsia" w:eastAsia="仿宋_GB2312"/>
          <w:sz w:val="32"/>
          <w:szCs w:val="32"/>
        </w:rPr>
        <w:t>集体土地</w:t>
      </w:r>
      <w:r>
        <w:rPr>
          <w:rFonts w:hint="eastAsia" w:eastAsia="仿宋_GB2312"/>
          <w:sz w:val="32"/>
          <w:szCs w:val="32"/>
          <w:lang w:val="en-US" w:eastAsia="zh-CN"/>
        </w:rPr>
        <w:t>18</w:t>
      </w:r>
      <w:r>
        <w:rPr>
          <w:rFonts w:eastAsia="仿宋_GB2312"/>
          <w:sz w:val="32"/>
          <w:szCs w:val="32"/>
        </w:rPr>
        <w:t>.</w:t>
      </w:r>
      <w:r>
        <w:rPr>
          <w:rFonts w:hint="eastAsia" w:eastAsia="仿宋_GB2312"/>
          <w:sz w:val="32"/>
          <w:szCs w:val="32"/>
          <w:lang w:val="en-US" w:eastAsia="zh-CN"/>
        </w:rPr>
        <w:t>3</w:t>
      </w:r>
      <w:r>
        <w:rPr>
          <w:rFonts w:eastAsia="仿宋_GB2312"/>
          <w:sz w:val="32"/>
          <w:szCs w:val="32"/>
        </w:rPr>
        <w:t>0</w:t>
      </w:r>
      <w:r>
        <w:rPr>
          <w:rFonts w:hint="eastAsia" w:eastAsia="仿宋_GB2312"/>
          <w:sz w:val="32"/>
          <w:szCs w:val="32"/>
          <w:lang w:val="en-US" w:eastAsia="zh-CN"/>
        </w:rPr>
        <w:t>47</w:t>
      </w:r>
      <w:r>
        <w:rPr>
          <w:rFonts w:hint="eastAsia" w:hAnsi="仿宋_GB2312" w:eastAsia="仿宋_GB2312"/>
          <w:sz w:val="32"/>
          <w:szCs w:val="32"/>
        </w:rPr>
        <w:t>公顷</w:t>
      </w:r>
      <w:r>
        <w:rPr>
          <w:rFonts w:hint="eastAsia" w:hAnsi="仿宋_GB2312" w:eastAsia="仿宋_GB2312"/>
          <w:sz w:val="32"/>
          <w:szCs w:val="32"/>
          <w:lang w:eastAsia="zh-CN"/>
        </w:rPr>
        <w:t>，合计</w:t>
      </w:r>
      <w:r>
        <w:rPr>
          <w:rFonts w:hint="eastAsia" w:hAnsi="仿宋_GB2312" w:eastAsia="仿宋_GB2312"/>
          <w:sz w:val="32"/>
          <w:szCs w:val="32"/>
          <w:lang w:val="en-US" w:eastAsia="zh-CN"/>
        </w:rPr>
        <w:t>19.3690公顷</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花山镇洛场村集体土地总面积1.0643公顷，其中农用地1.0643公顷（园地0.0671公顷、林地0.4060公顷、其他农用地0.5912公顷）。征收花山镇平东村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18.3047</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14.3975公顷（耕地1.7087公顷、园地6.0917公顷、林地3.0416公顷、其他农用地3.5555公顷）、未利用地3.9072公顷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（一）土地补偿费与安置补助费</w:t>
      </w:r>
    </w:p>
    <w:p>
      <w:pPr>
        <w:spacing w:line="62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土地补偿费与安置补助费一览表</w:t>
      </w:r>
      <w:r>
        <w:rPr>
          <w:rFonts w:hint="eastAsia" w:eastAsia="方正小标宋简体" w:cs="Times New Roman"/>
          <w:sz w:val="32"/>
          <w:szCs w:val="32"/>
          <w:lang w:eastAsia="zh-CN"/>
        </w:rPr>
        <w:t>（一）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78"/>
        <w:gridCol w:w="1032"/>
        <w:gridCol w:w="1066"/>
        <w:gridCol w:w="1054"/>
        <w:gridCol w:w="1101"/>
        <w:gridCol w:w="1059"/>
        <w:gridCol w:w="103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410"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066"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pPr>
              <w:jc w:val="center"/>
              <w:rPr>
                <w:rFonts w:hint="default" w:ascii="Times New Roman" w:hAnsi="Times New Roman" w:eastAsia="仿宋_GB2312" w:cs="Times New Roman"/>
                <w:b/>
                <w:bCs/>
                <w:sz w:val="24"/>
              </w:rPr>
            </w:pPr>
          </w:p>
        </w:tc>
        <w:tc>
          <w:tcPr>
            <w:tcW w:w="1410" w:type="dxa"/>
            <w:gridSpan w:val="2"/>
            <w:vMerge w:val="continue"/>
            <w:vAlign w:val="center"/>
          </w:tcPr>
          <w:p>
            <w:pPr>
              <w:jc w:val="center"/>
              <w:rPr>
                <w:rFonts w:hint="default" w:ascii="Times New Roman" w:hAnsi="Times New Roman" w:eastAsia="仿宋_GB2312" w:cs="Times New Roman"/>
                <w:b/>
                <w:bCs/>
                <w:sz w:val="24"/>
              </w:rPr>
            </w:pPr>
          </w:p>
        </w:tc>
        <w:tc>
          <w:tcPr>
            <w:tcW w:w="1066" w:type="dxa"/>
            <w:vMerge w:val="continue"/>
            <w:vAlign w:val="center"/>
          </w:tcPr>
          <w:p>
            <w:pPr>
              <w:jc w:val="center"/>
              <w:rPr>
                <w:rFonts w:hint="default" w:ascii="Times New Roman" w:hAnsi="Times New Roman" w:eastAsia="仿宋_GB2312" w:cs="Times New Roman"/>
                <w:b/>
                <w:bCs/>
                <w:sz w:val="24"/>
              </w:rPr>
            </w:pPr>
          </w:p>
        </w:tc>
        <w:tc>
          <w:tcPr>
            <w:tcW w:w="105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1"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59"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038"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restart"/>
            <w:vAlign w:val="center"/>
          </w:tcPr>
          <w:p>
            <w:pPr>
              <w:widowControl/>
              <w:jc w:val="center"/>
              <w:textAlignment w:val="center"/>
              <w:rPr>
                <w:rFonts w:hint="eastAsia" w:eastAsia="仿宋_GB2312" w:cs="Times New Roman"/>
                <w:sz w:val="24"/>
                <w:lang w:val="en-US" w:eastAsia="zh-CN"/>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w:t>
            </w:r>
            <w:r>
              <w:rPr>
                <w:rFonts w:hint="eastAsia" w:eastAsia="仿宋_GB2312" w:cs="Times New Roman"/>
                <w:sz w:val="24"/>
                <w:lang w:val="en-US" w:eastAsia="zh-CN"/>
              </w:rPr>
              <w:t>洛场</w:t>
            </w:r>
            <w:r>
              <w:rPr>
                <w:rFonts w:hint="eastAsia" w:eastAsia="仿宋_GB2312" w:cs="Times New Roman"/>
                <w:sz w:val="24"/>
                <w:lang w:eastAsia="zh-CN"/>
              </w:rPr>
              <w:t>村</w:t>
            </w:r>
            <w:r>
              <w:rPr>
                <w:rFonts w:hint="eastAsia" w:ascii="Times New Roman" w:hAnsi="Times New Roman" w:eastAsia="仿宋_GB2312" w:cs="Times New Roman"/>
                <w:sz w:val="24"/>
              </w:rPr>
              <w:t>第</w:t>
            </w:r>
            <w:r>
              <w:rPr>
                <w:rFonts w:hint="eastAsia" w:eastAsia="仿宋_GB2312" w:cs="Times New Roman"/>
                <w:sz w:val="24"/>
                <w:lang w:eastAsia="zh-CN"/>
              </w:rPr>
              <w:t>十三</w:t>
            </w:r>
            <w:r>
              <w:rPr>
                <w:rFonts w:hint="eastAsia" w:ascii="Times New Roman" w:hAnsi="Times New Roman" w:eastAsia="仿宋_GB2312" w:cs="Times New Roman"/>
                <w:sz w:val="24"/>
              </w:rPr>
              <w:t>经济合作社、第十</w:t>
            </w:r>
            <w:r>
              <w:rPr>
                <w:rFonts w:hint="eastAsia" w:eastAsia="仿宋_GB2312" w:cs="Times New Roman"/>
                <w:sz w:val="24"/>
                <w:lang w:eastAsia="zh-CN"/>
              </w:rPr>
              <w:t>五</w:t>
            </w:r>
            <w:r>
              <w:rPr>
                <w:rFonts w:hint="eastAsia" w:ascii="Times New Roman" w:hAnsi="Times New Roman" w:eastAsia="仿宋_GB2312" w:cs="Times New Roman"/>
                <w:sz w:val="24"/>
              </w:rPr>
              <w:t>经济合作社</w:t>
            </w:r>
            <w:r>
              <w:rPr>
                <w:rFonts w:hint="eastAsia" w:eastAsia="仿宋_GB2312" w:cs="Times New Roman"/>
                <w:sz w:val="24"/>
                <w:lang w:eastAsia="zh-CN"/>
              </w:rPr>
              <w:t>（</w:t>
            </w:r>
            <w:r>
              <w:rPr>
                <w:rFonts w:hint="eastAsia" w:eastAsia="仿宋_GB2312" w:cs="Times New Roman"/>
                <w:sz w:val="24"/>
                <w:lang w:val="en-US" w:eastAsia="zh-CN"/>
              </w:rPr>
              <w:t>共有）</w:t>
            </w:r>
          </w:p>
          <w:p>
            <w:pPr>
              <w:widowControl/>
              <w:jc w:val="center"/>
              <w:textAlignment w:val="center"/>
              <w:rPr>
                <w:rFonts w:hint="default" w:ascii="Times New Roman" w:hAnsi="Times New Roman" w:eastAsia="仿宋_GB2312" w:cs="Times New Roman"/>
                <w:sz w:val="24"/>
              </w:rPr>
            </w:pPr>
            <w:r>
              <w:rPr>
                <w:rFonts w:hint="eastAsia" w:eastAsia="仿宋_GB2312" w:cs="Times New Roman"/>
                <w:sz w:val="24"/>
                <w:highlight w:val="none"/>
                <w:lang w:val="en-US" w:eastAsia="zh-CN"/>
              </w:rPr>
              <w:t>（机场控制区内）</w:t>
            </w:r>
          </w:p>
        </w:tc>
        <w:tc>
          <w:tcPr>
            <w:tcW w:w="378"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066"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5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378" w:type="dxa"/>
            <w:vMerge w:val="continue"/>
            <w:vAlign w:val="center"/>
          </w:tcPr>
          <w:p>
            <w:pPr>
              <w:jc w:val="center"/>
              <w:rPr>
                <w:rFonts w:hint="default" w:ascii="Times New Roman" w:hAnsi="Times New Roman" w:eastAsia="仿宋_GB2312" w:cs="Times New Roman"/>
                <w:sz w:val="24"/>
              </w:rPr>
            </w:pP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06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05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378" w:type="dxa"/>
            <w:vMerge w:val="continue"/>
            <w:vAlign w:val="center"/>
          </w:tcPr>
          <w:p>
            <w:pPr>
              <w:jc w:val="center"/>
              <w:rPr>
                <w:rFonts w:hint="default" w:ascii="Times New Roman" w:hAnsi="Times New Roman" w:eastAsia="仿宋_GB2312" w:cs="Times New Roman"/>
                <w:sz w:val="24"/>
              </w:rPr>
            </w:pP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06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5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141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066"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0.0671</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8.052</w:t>
            </w:r>
          </w:p>
        </w:tc>
        <w:tc>
          <w:tcPr>
            <w:tcW w:w="105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8.052</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141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066"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0.4060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48.72</w:t>
            </w:r>
          </w:p>
        </w:tc>
        <w:tc>
          <w:tcPr>
            <w:tcW w:w="105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48.72</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141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066"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0.5912</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70.944</w:t>
            </w:r>
          </w:p>
        </w:tc>
        <w:tc>
          <w:tcPr>
            <w:tcW w:w="1059"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38"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70.944</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141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066"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59"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038"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141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06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5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1"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059"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038"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18" w:type="dxa"/>
            <w:vMerge w:val="continue"/>
            <w:vAlign w:val="center"/>
          </w:tcPr>
          <w:p>
            <w:pPr>
              <w:jc w:val="center"/>
              <w:rPr>
                <w:rFonts w:hint="default" w:ascii="Times New Roman" w:hAnsi="Times New Roman" w:eastAsia="仿宋_GB2312" w:cs="Times New Roman"/>
                <w:sz w:val="24"/>
              </w:rPr>
            </w:pPr>
          </w:p>
        </w:tc>
        <w:tc>
          <w:tcPr>
            <w:tcW w:w="6728"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255.432</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spacing w:line="62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土地补偿费与安置补助费一览表</w:t>
      </w:r>
      <w:r>
        <w:rPr>
          <w:rFonts w:hint="eastAsia" w:eastAsia="方正小标宋简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（单位：公顷、万元/公顷、万元）</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442"/>
        <w:gridCol w:w="974"/>
        <w:gridCol w:w="1204"/>
        <w:gridCol w:w="1000"/>
        <w:gridCol w:w="1075"/>
        <w:gridCol w:w="1085"/>
        <w:gridCol w:w="1110"/>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416"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20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07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19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311"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jc w:val="center"/>
              <w:rPr>
                <w:rFonts w:hint="default" w:ascii="Times New Roman" w:hAnsi="Times New Roman" w:eastAsia="仿宋_GB2312" w:cs="Times New Roman"/>
                <w:b/>
                <w:bCs/>
                <w:sz w:val="24"/>
              </w:rPr>
            </w:pPr>
          </w:p>
        </w:tc>
        <w:tc>
          <w:tcPr>
            <w:tcW w:w="1416" w:type="dxa"/>
            <w:gridSpan w:val="2"/>
            <w:vMerge w:val="continue"/>
            <w:vAlign w:val="center"/>
          </w:tcPr>
          <w:p>
            <w:pPr>
              <w:jc w:val="center"/>
              <w:rPr>
                <w:rFonts w:hint="default" w:ascii="Times New Roman" w:hAnsi="Times New Roman" w:eastAsia="仿宋_GB2312" w:cs="Times New Roman"/>
                <w:b/>
                <w:bCs/>
                <w:sz w:val="24"/>
              </w:rPr>
            </w:pPr>
          </w:p>
        </w:tc>
        <w:tc>
          <w:tcPr>
            <w:tcW w:w="1204" w:type="dxa"/>
            <w:vMerge w:val="continue"/>
            <w:vAlign w:val="center"/>
          </w:tcPr>
          <w:p>
            <w:pPr>
              <w:jc w:val="center"/>
              <w:rPr>
                <w:rFonts w:hint="default" w:ascii="Times New Roman" w:hAnsi="Times New Roman" w:eastAsia="仿宋_GB2312" w:cs="Times New Roman"/>
                <w:b/>
                <w:bCs/>
                <w:sz w:val="24"/>
              </w:rPr>
            </w:pPr>
          </w:p>
        </w:tc>
        <w:tc>
          <w:tcPr>
            <w:tcW w:w="100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075"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85"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1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311"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第八经济合作社，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第九经济合作社，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第十经济合作社，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第十一经济合作社，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第十二经济合作社，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第十三经济合作社，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庆隆经济合作社，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东岭经济合作社，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第八经济合作社、第十经济合作社（共有），</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第十一经济合作社、第十二经济合作社（共有）</w:t>
            </w:r>
            <w:r>
              <w:rPr>
                <w:rFonts w:hint="eastAsia" w:eastAsia="仿宋_GB2312" w:cs="Times New Roman"/>
                <w:sz w:val="24"/>
                <w:highlight w:val="none"/>
                <w:lang w:val="en-US" w:eastAsia="zh-CN"/>
              </w:rPr>
              <w:t>（机场控制区内）</w:t>
            </w:r>
          </w:p>
        </w:tc>
        <w:tc>
          <w:tcPr>
            <w:tcW w:w="442"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20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8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442"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20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1.7087</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205.044</w:t>
            </w:r>
          </w:p>
        </w:tc>
        <w:tc>
          <w:tcPr>
            <w:tcW w:w="108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205.044</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442"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20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7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8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311"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1416"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20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6.0917</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731.004</w:t>
            </w:r>
          </w:p>
        </w:tc>
        <w:tc>
          <w:tcPr>
            <w:tcW w:w="108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731.004</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1416"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20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3.0416</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364.992</w:t>
            </w:r>
          </w:p>
        </w:tc>
        <w:tc>
          <w:tcPr>
            <w:tcW w:w="1085"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364.992</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729.984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1416"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20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3.5555</w:t>
            </w:r>
          </w:p>
        </w:tc>
        <w:tc>
          <w:tcPr>
            <w:tcW w:w="100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426.66</w:t>
            </w:r>
          </w:p>
        </w:tc>
        <w:tc>
          <w:tcPr>
            <w:tcW w:w="1085"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10"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426.66</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853.32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1416"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20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85"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10"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1416"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20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3.9072</w:t>
            </w:r>
          </w:p>
        </w:tc>
        <w:tc>
          <w:tcPr>
            <w:tcW w:w="100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075"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937.728</w:t>
            </w:r>
          </w:p>
        </w:tc>
        <w:tc>
          <w:tcPr>
            <w:tcW w:w="1085"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10"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311"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937.728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88" w:type="dxa"/>
            <w:vMerge w:val="continue"/>
            <w:vAlign w:val="center"/>
          </w:tcPr>
          <w:p>
            <w:pPr>
              <w:jc w:val="center"/>
              <w:rPr>
                <w:rFonts w:hint="default" w:ascii="Times New Roman" w:hAnsi="Times New Roman" w:eastAsia="仿宋_GB2312" w:cs="Times New Roman"/>
                <w:sz w:val="24"/>
              </w:rPr>
            </w:pPr>
          </w:p>
        </w:tc>
        <w:tc>
          <w:tcPr>
            <w:tcW w:w="6890"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31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4393.128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19.3690公顷的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lang w:val="en-US" w:eastAsia="zh-CN"/>
        </w:rPr>
        <w:t>1.9369</w:t>
      </w:r>
      <w:r>
        <w:rPr>
          <w:rFonts w:hint="eastAsia" w:ascii="仿宋_GB2312" w:eastAsia="仿宋_GB2312"/>
          <w:sz w:val="32"/>
          <w:szCs w:val="32"/>
          <w:lang w:val="en-US" w:eastAsia="zh-CN"/>
        </w:rPr>
        <w:t>公顷(其中平东</w:t>
      </w:r>
      <w:r>
        <w:rPr>
          <w:rFonts w:hint="eastAsia" w:eastAsia="仿宋_GB2312" w:cs="Times New Roman"/>
          <w:sz w:val="32"/>
          <w:szCs w:val="32"/>
          <w:lang w:val="en-US" w:eastAsia="zh-CN"/>
        </w:rPr>
        <w:t>村1.8305</w:t>
      </w:r>
      <w:r>
        <w:rPr>
          <w:rFonts w:hint="eastAsia" w:ascii="仿宋_GB2312" w:eastAsia="仿宋_GB2312"/>
          <w:sz w:val="32"/>
          <w:szCs w:val="32"/>
          <w:lang w:val="en-US" w:eastAsia="zh-CN"/>
        </w:rPr>
        <w:t>公顷，洛场村</w:t>
      </w:r>
      <w:r>
        <w:rPr>
          <w:rFonts w:hint="eastAsia" w:eastAsia="仿宋_GB2312" w:cs="Times New Roman"/>
          <w:sz w:val="32"/>
          <w:szCs w:val="32"/>
          <w:lang w:val="en-US" w:eastAsia="zh-CN"/>
        </w:rPr>
        <w:t>0.1064</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ascii="仿宋_GB2312" w:eastAsia="仿宋_GB2312"/>
          <w:sz w:val="32"/>
          <w:szCs w:val="32"/>
          <w:highlight w:val="none"/>
          <w:lang w:eastAsia="zh-CN"/>
        </w:rPr>
        <w:t>拟在广州市花都区（空港经济区）20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lang w:eastAsia="zh-CN"/>
        </w:rPr>
        <w:t>年度第十批次城镇建设用地（机场北进场路东二地块）（粤府土审（02）〔20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lang w:eastAsia="zh-CN"/>
        </w:rPr>
        <w:t>号）中安排落实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w:t>
      </w:r>
      <w:bookmarkStart w:id="0" w:name="_GoBack"/>
      <w:bookmarkEnd w:id="0"/>
      <w:r>
        <w:rPr>
          <w:rFonts w:hint="default" w:ascii="Times New Roman" w:hAnsi="Times New Roman" w:eastAsia="仿宋_GB2312" w:cs="Times New Roman"/>
          <w:sz w:val="32"/>
        </w:rPr>
        <w:t>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187B87"/>
    <w:rsid w:val="033165F3"/>
    <w:rsid w:val="03617F05"/>
    <w:rsid w:val="037C3EFE"/>
    <w:rsid w:val="03E01FE4"/>
    <w:rsid w:val="044F32C4"/>
    <w:rsid w:val="04795897"/>
    <w:rsid w:val="047D565D"/>
    <w:rsid w:val="05FB2F82"/>
    <w:rsid w:val="065276E0"/>
    <w:rsid w:val="06B5756C"/>
    <w:rsid w:val="06CD4579"/>
    <w:rsid w:val="07982825"/>
    <w:rsid w:val="083446DB"/>
    <w:rsid w:val="08CB547B"/>
    <w:rsid w:val="09160B82"/>
    <w:rsid w:val="09373001"/>
    <w:rsid w:val="09892F1C"/>
    <w:rsid w:val="0A875F29"/>
    <w:rsid w:val="0B4715B0"/>
    <w:rsid w:val="0B906FBB"/>
    <w:rsid w:val="0C4869FB"/>
    <w:rsid w:val="0C86695D"/>
    <w:rsid w:val="0CCC266C"/>
    <w:rsid w:val="0D883683"/>
    <w:rsid w:val="0D891A7F"/>
    <w:rsid w:val="0DFB637D"/>
    <w:rsid w:val="0E18656B"/>
    <w:rsid w:val="0E234989"/>
    <w:rsid w:val="0E8E79F1"/>
    <w:rsid w:val="0F036D42"/>
    <w:rsid w:val="0F3963CE"/>
    <w:rsid w:val="0F435392"/>
    <w:rsid w:val="0F7468AC"/>
    <w:rsid w:val="0FD84CB2"/>
    <w:rsid w:val="100934DD"/>
    <w:rsid w:val="102313E4"/>
    <w:rsid w:val="11444C7F"/>
    <w:rsid w:val="11D06E90"/>
    <w:rsid w:val="11F34184"/>
    <w:rsid w:val="13E42AD2"/>
    <w:rsid w:val="157954D0"/>
    <w:rsid w:val="159268A8"/>
    <w:rsid w:val="16D5439D"/>
    <w:rsid w:val="16E13F23"/>
    <w:rsid w:val="17111729"/>
    <w:rsid w:val="17257601"/>
    <w:rsid w:val="175775B7"/>
    <w:rsid w:val="17FD2AE3"/>
    <w:rsid w:val="181239C1"/>
    <w:rsid w:val="184F155C"/>
    <w:rsid w:val="18680E89"/>
    <w:rsid w:val="187128AD"/>
    <w:rsid w:val="1A17381D"/>
    <w:rsid w:val="1A573AF4"/>
    <w:rsid w:val="1AAE50AD"/>
    <w:rsid w:val="1B3D673C"/>
    <w:rsid w:val="1B4F7752"/>
    <w:rsid w:val="1B67425E"/>
    <w:rsid w:val="1BE0752D"/>
    <w:rsid w:val="1C4D5A34"/>
    <w:rsid w:val="1EAD3534"/>
    <w:rsid w:val="1F64461E"/>
    <w:rsid w:val="1FD87BA9"/>
    <w:rsid w:val="203A116E"/>
    <w:rsid w:val="209F550B"/>
    <w:rsid w:val="20A63F96"/>
    <w:rsid w:val="20D71CBF"/>
    <w:rsid w:val="22176EAB"/>
    <w:rsid w:val="22583D98"/>
    <w:rsid w:val="22EF3ED2"/>
    <w:rsid w:val="230010D0"/>
    <w:rsid w:val="232810A6"/>
    <w:rsid w:val="245B7F5A"/>
    <w:rsid w:val="254656F1"/>
    <w:rsid w:val="25964460"/>
    <w:rsid w:val="2682465E"/>
    <w:rsid w:val="26A801C3"/>
    <w:rsid w:val="27E97FA4"/>
    <w:rsid w:val="28093858"/>
    <w:rsid w:val="288F73CA"/>
    <w:rsid w:val="289B209A"/>
    <w:rsid w:val="2980181D"/>
    <w:rsid w:val="299339F2"/>
    <w:rsid w:val="2A3B1C4C"/>
    <w:rsid w:val="2A9E1E22"/>
    <w:rsid w:val="2AC103B1"/>
    <w:rsid w:val="2B16236F"/>
    <w:rsid w:val="2BF1075D"/>
    <w:rsid w:val="2BF27EEF"/>
    <w:rsid w:val="2BF959F3"/>
    <w:rsid w:val="2C5D489A"/>
    <w:rsid w:val="2DA10209"/>
    <w:rsid w:val="2DA6263C"/>
    <w:rsid w:val="2DD84CF8"/>
    <w:rsid w:val="2E953A35"/>
    <w:rsid w:val="2F663A15"/>
    <w:rsid w:val="2F6D106C"/>
    <w:rsid w:val="2FBF2269"/>
    <w:rsid w:val="30A221EA"/>
    <w:rsid w:val="30E22ED7"/>
    <w:rsid w:val="314538E9"/>
    <w:rsid w:val="31CD2E16"/>
    <w:rsid w:val="31EB61A5"/>
    <w:rsid w:val="32D76209"/>
    <w:rsid w:val="334A1D1C"/>
    <w:rsid w:val="33676399"/>
    <w:rsid w:val="337F7D5A"/>
    <w:rsid w:val="33C1716E"/>
    <w:rsid w:val="34107879"/>
    <w:rsid w:val="34442E37"/>
    <w:rsid w:val="347F23E2"/>
    <w:rsid w:val="357743B4"/>
    <w:rsid w:val="35D5588E"/>
    <w:rsid w:val="36536D7D"/>
    <w:rsid w:val="36816639"/>
    <w:rsid w:val="371B3DAC"/>
    <w:rsid w:val="381E2397"/>
    <w:rsid w:val="3871292E"/>
    <w:rsid w:val="38E276BD"/>
    <w:rsid w:val="39B0565E"/>
    <w:rsid w:val="3A71307F"/>
    <w:rsid w:val="3AFE6763"/>
    <w:rsid w:val="3BC368CF"/>
    <w:rsid w:val="3BD9218C"/>
    <w:rsid w:val="3BDD437D"/>
    <w:rsid w:val="3C38025F"/>
    <w:rsid w:val="3C911F61"/>
    <w:rsid w:val="3C992538"/>
    <w:rsid w:val="3D707778"/>
    <w:rsid w:val="3E2309E7"/>
    <w:rsid w:val="3E351225"/>
    <w:rsid w:val="3EF7233F"/>
    <w:rsid w:val="3F3B12E2"/>
    <w:rsid w:val="403733BB"/>
    <w:rsid w:val="425858EE"/>
    <w:rsid w:val="425D6A7D"/>
    <w:rsid w:val="426A144B"/>
    <w:rsid w:val="42A91E01"/>
    <w:rsid w:val="42D767DF"/>
    <w:rsid w:val="43232767"/>
    <w:rsid w:val="43B17145"/>
    <w:rsid w:val="44675355"/>
    <w:rsid w:val="448D12FA"/>
    <w:rsid w:val="44C0009D"/>
    <w:rsid w:val="45296E84"/>
    <w:rsid w:val="45DB2F51"/>
    <w:rsid w:val="46212862"/>
    <w:rsid w:val="4692478F"/>
    <w:rsid w:val="46DD5C0B"/>
    <w:rsid w:val="471A0258"/>
    <w:rsid w:val="47356EDE"/>
    <w:rsid w:val="47C40AA6"/>
    <w:rsid w:val="47F1468F"/>
    <w:rsid w:val="48A15F75"/>
    <w:rsid w:val="48F86CA3"/>
    <w:rsid w:val="494E5AF8"/>
    <w:rsid w:val="4A3D6948"/>
    <w:rsid w:val="4A5C31FC"/>
    <w:rsid w:val="4AEA0065"/>
    <w:rsid w:val="4AFB2D00"/>
    <w:rsid w:val="4B3F663F"/>
    <w:rsid w:val="4B442BE5"/>
    <w:rsid w:val="4B8D0C61"/>
    <w:rsid w:val="4C7C4526"/>
    <w:rsid w:val="4CB44735"/>
    <w:rsid w:val="4E23580D"/>
    <w:rsid w:val="4E8C44A4"/>
    <w:rsid w:val="4F022724"/>
    <w:rsid w:val="51785C70"/>
    <w:rsid w:val="51847CD3"/>
    <w:rsid w:val="51D82887"/>
    <w:rsid w:val="53B02782"/>
    <w:rsid w:val="53CB23A2"/>
    <w:rsid w:val="54381CBD"/>
    <w:rsid w:val="54877B05"/>
    <w:rsid w:val="55287395"/>
    <w:rsid w:val="55726837"/>
    <w:rsid w:val="557E7D91"/>
    <w:rsid w:val="56EF7619"/>
    <w:rsid w:val="57093745"/>
    <w:rsid w:val="572C1E49"/>
    <w:rsid w:val="57C648AF"/>
    <w:rsid w:val="58021AF1"/>
    <w:rsid w:val="588E5B38"/>
    <w:rsid w:val="599841B4"/>
    <w:rsid w:val="59CA0E59"/>
    <w:rsid w:val="59FE7803"/>
    <w:rsid w:val="5A006156"/>
    <w:rsid w:val="5A6266D3"/>
    <w:rsid w:val="5A6D3F6C"/>
    <w:rsid w:val="5BA8377D"/>
    <w:rsid w:val="5BB54BA8"/>
    <w:rsid w:val="5C5E05D8"/>
    <w:rsid w:val="5ED81926"/>
    <w:rsid w:val="5F19102D"/>
    <w:rsid w:val="5F370E38"/>
    <w:rsid w:val="60F0303C"/>
    <w:rsid w:val="61435537"/>
    <w:rsid w:val="61964DD9"/>
    <w:rsid w:val="622845F4"/>
    <w:rsid w:val="62780F19"/>
    <w:rsid w:val="62953277"/>
    <w:rsid w:val="64274926"/>
    <w:rsid w:val="649539A2"/>
    <w:rsid w:val="65B846D0"/>
    <w:rsid w:val="66414522"/>
    <w:rsid w:val="66417368"/>
    <w:rsid w:val="67091E6A"/>
    <w:rsid w:val="671D18C3"/>
    <w:rsid w:val="681821EE"/>
    <w:rsid w:val="6851350D"/>
    <w:rsid w:val="6A2503CE"/>
    <w:rsid w:val="6B3A5D3B"/>
    <w:rsid w:val="6B3D53FB"/>
    <w:rsid w:val="6C417339"/>
    <w:rsid w:val="6CBE7758"/>
    <w:rsid w:val="6CE97DE5"/>
    <w:rsid w:val="6D26779F"/>
    <w:rsid w:val="6D4C5CE1"/>
    <w:rsid w:val="6DA74974"/>
    <w:rsid w:val="6DC503AC"/>
    <w:rsid w:val="6E746ADD"/>
    <w:rsid w:val="6F640637"/>
    <w:rsid w:val="6FD425A4"/>
    <w:rsid w:val="7028260C"/>
    <w:rsid w:val="70FA25F8"/>
    <w:rsid w:val="71834133"/>
    <w:rsid w:val="71E956BE"/>
    <w:rsid w:val="72EE757E"/>
    <w:rsid w:val="73C23D59"/>
    <w:rsid w:val="73C32F03"/>
    <w:rsid w:val="74525B85"/>
    <w:rsid w:val="745F1D15"/>
    <w:rsid w:val="75393AB8"/>
    <w:rsid w:val="756A2AE7"/>
    <w:rsid w:val="76475008"/>
    <w:rsid w:val="769618D5"/>
    <w:rsid w:val="76C951AF"/>
    <w:rsid w:val="76D16E3D"/>
    <w:rsid w:val="778C69AC"/>
    <w:rsid w:val="77C02D1E"/>
    <w:rsid w:val="78C00D2D"/>
    <w:rsid w:val="79580B7B"/>
    <w:rsid w:val="7AC03E52"/>
    <w:rsid w:val="7C4853AD"/>
    <w:rsid w:val="7CCF0CC9"/>
    <w:rsid w:val="7D3B1E45"/>
    <w:rsid w:val="7DFD14B7"/>
    <w:rsid w:val="7F635468"/>
    <w:rsid w:val="7F9E5436"/>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夏财源</cp:lastModifiedBy>
  <cp:lastPrinted>2022-07-28T07:06:31Z</cp:lastPrinted>
  <dcterms:modified xsi:type="dcterms:W3CDTF">2022-07-28T07:07:14Z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