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4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广州市花都区2025年度第五十九批次城镇</w:t>
      </w:r>
    </w:p>
    <w:p w14:paraId="3BB1601B">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w:t>
      </w:r>
      <w:r>
        <w:rPr>
          <w:rFonts w:hint="eastAsia" w:ascii="方正小标宋简体" w:hAnsi="方正小标宋简体" w:eastAsia="方正小标宋简体" w:cs="方正小标宋简体"/>
          <w:sz w:val="44"/>
          <w:szCs w:val="44"/>
          <w:lang w:val="en-US" w:eastAsia="zh-CN"/>
        </w:rPr>
        <w:t>西部先进制造业产业园分地块</w:t>
      </w:r>
    </w:p>
    <w:p w14:paraId="439D8421">
      <w:pPr>
        <w:numPr>
          <w:ilvl w:val="0"/>
          <w:numId w:val="1"/>
        </w:num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val="en-US" w:eastAsia="zh-CN"/>
        </w:rPr>
        <w:t>分地块L〔二期〕</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项目</w:t>
      </w:r>
    </w:p>
    <w:p w14:paraId="2D64D5A4">
      <w:pPr>
        <w:numPr>
          <w:numId w:val="0"/>
        </w:numPr>
        <w:spacing w:line="56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w:t>
      </w:r>
      <w:r>
        <w:rPr>
          <w:rFonts w:hint="eastAsia" w:cs="Times New Roman"/>
          <w:color w:val="auto"/>
          <w:kern w:val="0"/>
          <w:shd w:val="clear" w:color="auto" w:fill="FFFFFF"/>
          <w:lang w:val="en-US" w:eastAsia="zh-CN" w:bidi="ar"/>
        </w:rPr>
        <w:t>2025年度第五十九批次</w:t>
      </w:r>
      <w:r>
        <w:rPr>
          <w:rFonts w:hint="eastAsia" w:ascii="Times New Roman" w:hAnsi="Times New Roman" w:cs="Times New Roman"/>
          <w:color w:val="auto"/>
          <w:kern w:val="0"/>
          <w:shd w:val="clear" w:color="auto" w:fill="FFFFFF"/>
          <w:lang w:val="en-US" w:eastAsia="zh-CN" w:bidi="ar"/>
        </w:rPr>
        <w:t>城</w:t>
      </w:r>
      <w:r>
        <w:rPr>
          <w:rFonts w:hint="eastAsia" w:ascii="仿宋_GB2312" w:hAnsi="仿宋_GB2312" w:cs="仿宋_GB2312"/>
          <w:color w:val="auto"/>
          <w:lang w:val="en-US" w:eastAsia="zh-CN"/>
        </w:rPr>
        <w:t>镇建设用地（西部先进制造业产业园分地块K、分地块L〔二期〕）</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cs="Times New Roman"/>
          <w:color w:val="auto"/>
          <w:kern w:val="0"/>
          <w:shd w:val="clear" w:color="auto" w:fill="FFFFFF"/>
          <w:lang w:val="en-US" w:eastAsia="zh-CN" w:bidi="ar"/>
        </w:rPr>
        <w:t>2025年度第五十九批次</w:t>
      </w:r>
      <w:r>
        <w:rPr>
          <w:rFonts w:hint="eastAsia" w:ascii="仿宋_GB2312" w:hAnsi="仿宋_GB2312" w:cs="仿宋_GB2312"/>
          <w:color w:val="auto"/>
          <w:lang w:val="en-US" w:eastAsia="zh-CN"/>
        </w:rPr>
        <w:t>城镇建设用地（西部先进制造业产业园分地块K、分地块L〔二期〕）</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炭步镇鸭湖村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color w:val="auto"/>
          <w:kern w:val="0"/>
          <w:shd w:val="clear" w:color="auto" w:fill="FFFFFF"/>
          <w:lang w:val="en-US" w:eastAsia="zh-CN" w:bidi="ar"/>
        </w:rPr>
        <w:t>255.3135</w:t>
      </w:r>
      <w:r>
        <w:rPr>
          <w:rFonts w:hint="eastAsia" w:ascii="Times New Roman" w:hAnsi="Times New Roman" w:cs="Times New Roman"/>
          <w:color w:val="auto"/>
          <w:kern w:val="0"/>
          <w:shd w:val="clear" w:color="auto" w:fill="FFFFFF"/>
          <w:lang w:val="en-US" w:eastAsia="zh-CN" w:bidi="ar"/>
        </w:rPr>
        <w:t>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w:t>
      </w:r>
      <w:r>
        <w:rPr>
          <w:rFonts w:hint="eastAsia" w:cs="Times New Roman"/>
          <w:color w:val="auto"/>
          <w:kern w:val="0"/>
          <w:highlight w:val="none"/>
          <w:shd w:val="clear" w:color="auto" w:fill="FFFFFF"/>
          <w:lang w:val="en-US" w:eastAsia="zh-CN" w:bidi="ar"/>
        </w:rPr>
        <w:t>546.44</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26</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2285D3AD">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9CABD5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432"/>
        <w:gridCol w:w="1490"/>
        <w:gridCol w:w="1628"/>
        <w:gridCol w:w="1843"/>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745"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widowControl/>
              <w:shd w:val="clear"/>
              <w:snapToGrid w:val="0"/>
              <w:spacing w:line="500" w:lineRule="exact"/>
              <w:jc w:val="center"/>
              <w:rPr>
                <w:rFonts w:hint="eastAsia" w:ascii="仿宋_GB2312" w:hAnsi="仿宋_GB2312" w:eastAsia="仿宋_GB2312" w:cs="仿宋_GB2312"/>
                <w:kern w:val="0"/>
                <w:sz w:val="24"/>
                <w:szCs w:val="24"/>
              </w:rPr>
            </w:pPr>
            <w:r>
              <w:rPr>
                <w:rFonts w:hint="eastAsia"/>
                <w:kern w:val="0"/>
                <w:sz w:val="28"/>
                <w:szCs w:val="28"/>
                <w:lang w:eastAsia="zh-CN"/>
              </w:rPr>
              <w:t>鸭湖村</w:t>
            </w:r>
            <w:r>
              <w:rPr>
                <w:rFonts w:hint="eastAsia" w:eastAsia="仿宋_GB2312"/>
                <w:kern w:val="0"/>
                <w:sz w:val="28"/>
                <w:szCs w:val="28"/>
                <w:lang w:eastAsia="zh-CN"/>
              </w:rPr>
              <w:t>第一经济合作社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36.669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78.48</w:t>
            </w:r>
          </w:p>
        </w:tc>
      </w:tr>
      <w:tr w14:paraId="5429FD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7E9EDDC">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9A5040">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第二经济合作社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297CDB4">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43.38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F285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444066">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92.84</w:t>
            </w:r>
          </w:p>
        </w:tc>
      </w:tr>
      <w:tr w14:paraId="0E28C0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2326109">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958AFD">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第三经济合作社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19B6D2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11.6865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D501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6B555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25.01</w:t>
            </w:r>
          </w:p>
        </w:tc>
      </w:tr>
      <w:tr w14:paraId="637DC1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B2A6494">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04FED0">
            <w:pPr>
              <w:widowControl/>
              <w:shd w:val="clear"/>
              <w:snapToGrid w:val="0"/>
              <w:spacing w:line="500" w:lineRule="exact"/>
              <w:jc w:val="center"/>
              <w:rPr>
                <w:rFonts w:hint="eastAsia" w:eastAsia="仿宋_GB2312"/>
                <w:kern w:val="0"/>
                <w:sz w:val="28"/>
                <w:szCs w:val="28"/>
                <w:lang w:eastAsia="zh-CN"/>
              </w:rPr>
            </w:pPr>
            <w:r>
              <w:rPr>
                <w:rFonts w:hint="eastAsia"/>
                <w:kern w:val="0"/>
                <w:sz w:val="28"/>
                <w:szCs w:val="28"/>
                <w:lang w:eastAsia="zh-CN"/>
              </w:rPr>
              <w:t>鸭湖村</w:t>
            </w:r>
            <w:r>
              <w:rPr>
                <w:rFonts w:hint="eastAsia" w:eastAsia="仿宋_GB2312"/>
                <w:kern w:val="0"/>
                <w:sz w:val="28"/>
                <w:szCs w:val="28"/>
                <w:lang w:eastAsia="zh-CN"/>
              </w:rPr>
              <w:t>第三经济合作社、</w:t>
            </w:r>
          </w:p>
          <w:p w14:paraId="6988EC4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eastAsia="仿宋_GB2312"/>
                <w:kern w:val="0"/>
                <w:sz w:val="28"/>
                <w:szCs w:val="28"/>
                <w:lang w:eastAsia="zh-CN"/>
              </w:rPr>
              <w:t>第一经济合作社（共有）</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0443AB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0.2355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1C63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E8B804">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0.51</w:t>
            </w:r>
          </w:p>
        </w:tc>
      </w:tr>
      <w:tr w14:paraId="35D6AC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7A104D4">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B91C01">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第五经济合作社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24788DE">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5.8605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AE22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BC101A">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12.55</w:t>
            </w:r>
          </w:p>
        </w:tc>
      </w:tr>
      <w:tr w14:paraId="1738F9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6D1C8CE">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09FBC6">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第六经济合作社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975B5E2">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2.766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1D4D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67D41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5.92</w:t>
            </w:r>
          </w:p>
        </w:tc>
      </w:tr>
      <w:tr w14:paraId="2DCBD9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717C3EA">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F43E00">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第七经济合作社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32D6851">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5.0715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CABC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09AB98">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10.86</w:t>
            </w:r>
          </w:p>
        </w:tc>
      </w:tr>
      <w:tr w14:paraId="5963B7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6C33543">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629BB9">
            <w:pPr>
              <w:widowControl/>
              <w:shd w:val="clear"/>
              <w:snapToGrid w:val="0"/>
              <w:spacing w:line="500" w:lineRule="exact"/>
              <w:jc w:val="center"/>
              <w:rPr>
                <w:rFonts w:hint="eastAsia" w:eastAsia="仿宋_GB2312"/>
                <w:kern w:val="0"/>
                <w:sz w:val="28"/>
                <w:szCs w:val="28"/>
                <w:lang w:eastAsia="zh-CN"/>
              </w:rPr>
            </w:pPr>
            <w:r>
              <w:rPr>
                <w:rFonts w:hint="eastAsia"/>
                <w:kern w:val="0"/>
                <w:sz w:val="28"/>
                <w:szCs w:val="28"/>
                <w:lang w:eastAsia="zh-CN"/>
              </w:rPr>
              <w:t>鸭湖村</w:t>
            </w:r>
            <w:r>
              <w:rPr>
                <w:rFonts w:hint="eastAsia" w:eastAsia="仿宋_GB2312"/>
                <w:kern w:val="0"/>
                <w:sz w:val="28"/>
                <w:szCs w:val="28"/>
                <w:lang w:eastAsia="zh-CN"/>
              </w:rPr>
              <w:t>第六经济合作社、</w:t>
            </w:r>
          </w:p>
          <w:p w14:paraId="6D9D21F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eastAsia="仿宋_GB2312"/>
                <w:kern w:val="0"/>
                <w:sz w:val="28"/>
                <w:szCs w:val="28"/>
                <w:lang w:eastAsia="zh-CN"/>
              </w:rPr>
              <w:t>第七经济合作社（共有）</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4D245E3">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0.045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9929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B15EF2">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0.1</w:t>
            </w:r>
          </w:p>
        </w:tc>
      </w:tr>
      <w:tr w14:paraId="24076C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69C28437">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EBBED3">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第八经济合作社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6726C38">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72.081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73EE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6B7E1E">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154.26</w:t>
            </w:r>
          </w:p>
        </w:tc>
      </w:tr>
      <w:tr w14:paraId="0273D9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DC6DFA6">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6868BB">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第九经济合作社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3CF3DD5">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49.635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9F2A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388B1E">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106.22</w:t>
            </w:r>
          </w:p>
        </w:tc>
      </w:tr>
      <w:tr w14:paraId="5AB842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5A96B25">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4993AE">
            <w:pPr>
              <w:widowControl/>
              <w:shd w:val="clear"/>
              <w:snapToGrid w:val="0"/>
              <w:spacing w:line="500" w:lineRule="exact"/>
              <w:jc w:val="center"/>
              <w:rPr>
                <w:rFonts w:hint="eastAsia" w:eastAsia="仿宋_GB2312"/>
                <w:kern w:val="0"/>
                <w:sz w:val="28"/>
                <w:szCs w:val="28"/>
                <w:lang w:eastAsia="zh-CN"/>
              </w:rPr>
            </w:pPr>
            <w:r>
              <w:rPr>
                <w:rFonts w:hint="eastAsia"/>
                <w:kern w:val="0"/>
                <w:sz w:val="28"/>
                <w:szCs w:val="28"/>
                <w:lang w:eastAsia="zh-CN"/>
              </w:rPr>
              <w:t>鸭湖村</w:t>
            </w:r>
            <w:r>
              <w:rPr>
                <w:rFonts w:hint="eastAsia" w:eastAsia="仿宋_GB2312"/>
                <w:kern w:val="0"/>
                <w:sz w:val="28"/>
                <w:szCs w:val="28"/>
                <w:lang w:eastAsia="zh-CN"/>
              </w:rPr>
              <w:t>第九经济合作社、</w:t>
            </w:r>
          </w:p>
          <w:p w14:paraId="4F531759">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eastAsia="仿宋_GB2312"/>
                <w:kern w:val="0"/>
                <w:sz w:val="28"/>
                <w:szCs w:val="28"/>
                <w:lang w:eastAsia="zh-CN"/>
              </w:rPr>
              <w:t>第一经济合作社（共有）</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C6034CA">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646B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1D4196">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4.18</w:t>
            </w:r>
          </w:p>
        </w:tc>
      </w:tr>
      <w:tr w14:paraId="76562E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11F04DD">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2C4206">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kern w:val="0"/>
                <w:sz w:val="28"/>
                <w:szCs w:val="28"/>
                <w:lang w:eastAsia="zh-CN"/>
              </w:rPr>
              <w:t>鸭湖村</w:t>
            </w:r>
            <w:r>
              <w:rPr>
                <w:rFonts w:hint="eastAsia" w:eastAsia="仿宋_GB2312"/>
                <w:kern w:val="0"/>
                <w:sz w:val="28"/>
                <w:szCs w:val="28"/>
                <w:lang w:eastAsia="zh-CN"/>
              </w:rPr>
              <w:t>第十经济合作社</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1C6E01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17.256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C3E2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EBF357">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36.93</w:t>
            </w:r>
          </w:p>
        </w:tc>
      </w:tr>
      <w:tr w14:paraId="3BE462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88CF77E">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30D871">
            <w:pPr>
              <w:widowControl/>
              <w:shd w:val="clear"/>
              <w:snapToGrid w:val="0"/>
              <w:spacing w:line="500" w:lineRule="exact"/>
              <w:jc w:val="center"/>
              <w:rPr>
                <w:rFonts w:hint="eastAsia" w:eastAsia="仿宋_GB2312"/>
                <w:kern w:val="0"/>
                <w:sz w:val="28"/>
                <w:szCs w:val="28"/>
                <w:lang w:eastAsia="zh-CN"/>
              </w:rPr>
            </w:pPr>
            <w:r>
              <w:rPr>
                <w:rFonts w:hint="eastAsia" w:eastAsia="仿宋_GB2312"/>
                <w:kern w:val="0"/>
                <w:sz w:val="28"/>
                <w:szCs w:val="28"/>
                <w:lang w:eastAsia="zh-CN"/>
              </w:rPr>
              <w:t>鸭湖经济联合社、</w:t>
            </w:r>
          </w:p>
          <w:p w14:paraId="51C0D4A2">
            <w:pPr>
              <w:widowControl/>
              <w:shd w:val="clear"/>
              <w:snapToGrid w:val="0"/>
              <w:spacing w:line="500" w:lineRule="exact"/>
              <w:jc w:val="center"/>
              <w:rPr>
                <w:rFonts w:hint="eastAsia" w:eastAsia="仿宋_GB2312"/>
                <w:kern w:val="0"/>
                <w:sz w:val="28"/>
                <w:szCs w:val="28"/>
                <w:lang w:eastAsia="zh-CN"/>
              </w:rPr>
            </w:pPr>
            <w:r>
              <w:rPr>
                <w:rFonts w:hint="eastAsia" w:eastAsia="仿宋_GB2312"/>
                <w:kern w:val="0"/>
                <w:sz w:val="28"/>
                <w:szCs w:val="28"/>
                <w:lang w:eastAsia="zh-CN"/>
              </w:rPr>
              <w:t>第九经济合作社、</w:t>
            </w:r>
          </w:p>
          <w:p w14:paraId="2DC74402">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eastAsia="仿宋_GB2312"/>
                <w:kern w:val="0"/>
                <w:sz w:val="28"/>
                <w:szCs w:val="28"/>
                <w:lang w:eastAsia="zh-CN"/>
              </w:rPr>
              <w:t>第十经济合作社（共有）</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1281F15">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6.969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DB1D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A68F26">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14.92</w:t>
            </w:r>
          </w:p>
        </w:tc>
      </w:tr>
      <w:tr w14:paraId="7BF496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D3FA0AE">
            <w:pPr>
              <w:widowControl/>
              <w:spacing w:line="300" w:lineRule="exact"/>
              <w:ind w:left="-38" w:leftChars="-12"/>
              <w:jc w:val="center"/>
              <w:rPr>
                <w:rFonts w:hint="eastAsia" w:ascii="仿宋_GB2312" w:hAnsi="仿宋_GB2312" w:cs="仿宋_GB2312"/>
                <w:kern w:val="0"/>
                <w:sz w:val="24"/>
                <w:szCs w:val="24"/>
                <w:lang w:eastAsia="zh-CN"/>
              </w:rPr>
            </w:pPr>
          </w:p>
        </w:tc>
        <w:tc>
          <w:tcPr>
            <w:tcW w:w="24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B85568">
            <w:pPr>
              <w:widowControl/>
              <w:shd w:val="clear"/>
              <w:snapToGrid w:val="0"/>
              <w:spacing w:line="500" w:lineRule="exact"/>
              <w:jc w:val="center"/>
              <w:rPr>
                <w:rFonts w:hint="eastAsia" w:eastAsia="仿宋_GB2312"/>
                <w:kern w:val="0"/>
                <w:sz w:val="28"/>
                <w:szCs w:val="28"/>
                <w:lang w:eastAsia="zh-CN"/>
              </w:rPr>
            </w:pPr>
            <w:r>
              <w:rPr>
                <w:rFonts w:hint="eastAsia"/>
                <w:kern w:val="0"/>
                <w:sz w:val="28"/>
                <w:szCs w:val="28"/>
                <w:lang w:eastAsia="zh-CN"/>
              </w:rPr>
              <w:t>鸭湖村</w:t>
            </w:r>
            <w:r>
              <w:rPr>
                <w:rFonts w:hint="eastAsia" w:eastAsia="仿宋_GB2312"/>
                <w:kern w:val="0"/>
                <w:sz w:val="28"/>
                <w:szCs w:val="28"/>
                <w:lang w:eastAsia="zh-CN"/>
              </w:rPr>
              <w:t>第十经济合作社、</w:t>
            </w:r>
          </w:p>
          <w:p w14:paraId="373FCD4F">
            <w:pPr>
              <w:widowControl/>
              <w:shd w:val="clear"/>
              <w:snapToGrid w:val="0"/>
              <w:spacing w:line="500" w:lineRule="exact"/>
              <w:jc w:val="center"/>
              <w:rPr>
                <w:rFonts w:hint="eastAsia" w:eastAsia="仿宋_GB2312"/>
                <w:kern w:val="0"/>
                <w:sz w:val="28"/>
                <w:szCs w:val="28"/>
                <w:lang w:eastAsia="zh-CN"/>
              </w:rPr>
            </w:pPr>
            <w:r>
              <w:rPr>
                <w:rFonts w:hint="eastAsia" w:eastAsia="仿宋_GB2312"/>
                <w:kern w:val="0"/>
                <w:sz w:val="28"/>
                <w:szCs w:val="28"/>
                <w:lang w:eastAsia="zh-CN"/>
              </w:rPr>
              <w:t>第三经济合作社、</w:t>
            </w:r>
          </w:p>
          <w:p w14:paraId="24C2908F">
            <w:pPr>
              <w:widowControl/>
              <w:shd w:val="clear"/>
              <w:snapToGrid w:val="0"/>
              <w:spacing w:line="500" w:lineRule="exact"/>
              <w:jc w:val="center"/>
              <w:rPr>
                <w:rFonts w:hint="eastAsia" w:eastAsia="仿宋_GB2312"/>
                <w:kern w:val="0"/>
                <w:sz w:val="28"/>
                <w:szCs w:val="28"/>
                <w:lang w:eastAsia="zh-CN"/>
              </w:rPr>
            </w:pPr>
            <w:r>
              <w:rPr>
                <w:rFonts w:hint="eastAsia" w:eastAsia="仿宋_GB2312"/>
                <w:kern w:val="0"/>
                <w:sz w:val="28"/>
                <w:szCs w:val="28"/>
                <w:lang w:eastAsia="zh-CN"/>
              </w:rPr>
              <w:t>第八经济合作社、</w:t>
            </w:r>
          </w:p>
          <w:p w14:paraId="61F8AB10">
            <w:pPr>
              <w:widowControl/>
              <w:shd w:val="clear"/>
              <w:snapToGrid w:val="0"/>
              <w:spacing w:line="500" w:lineRule="exact"/>
              <w:jc w:val="center"/>
              <w:rPr>
                <w:rFonts w:hint="eastAsia" w:eastAsia="仿宋_GB2312"/>
                <w:kern w:val="0"/>
                <w:sz w:val="28"/>
                <w:szCs w:val="28"/>
                <w:lang w:eastAsia="zh-CN"/>
              </w:rPr>
            </w:pPr>
            <w:r>
              <w:rPr>
                <w:rFonts w:hint="eastAsia" w:eastAsia="仿宋_GB2312"/>
                <w:kern w:val="0"/>
                <w:sz w:val="28"/>
                <w:szCs w:val="28"/>
                <w:lang w:eastAsia="zh-CN"/>
              </w:rPr>
              <w:t>第九经济合作社、</w:t>
            </w:r>
          </w:p>
          <w:p w14:paraId="282B98A9">
            <w:pPr>
              <w:widowControl/>
              <w:shd w:val="clear"/>
              <w:snapToGrid w:val="0"/>
              <w:spacing w:line="500" w:lineRule="exact"/>
              <w:jc w:val="center"/>
              <w:rPr>
                <w:rFonts w:hint="eastAsia" w:eastAsia="仿宋_GB2312"/>
                <w:kern w:val="0"/>
                <w:sz w:val="28"/>
                <w:szCs w:val="28"/>
                <w:lang w:eastAsia="zh-CN"/>
              </w:rPr>
            </w:pPr>
            <w:r>
              <w:rPr>
                <w:rFonts w:hint="eastAsia" w:eastAsia="仿宋_GB2312"/>
                <w:kern w:val="0"/>
                <w:sz w:val="28"/>
                <w:szCs w:val="28"/>
                <w:lang w:eastAsia="zh-CN"/>
              </w:rPr>
              <w:t>第五经济合作社、</w:t>
            </w:r>
          </w:p>
          <w:p w14:paraId="5BCA9BFD">
            <w:pPr>
              <w:widowControl/>
              <w:shd w:val="clear"/>
              <w:snapToGrid w:val="0"/>
              <w:spacing w:line="500" w:lineRule="exact"/>
              <w:jc w:val="center"/>
              <w:rPr>
                <w:rFonts w:hint="eastAsia" w:ascii="仿宋_GB2312" w:hAnsi="仿宋_GB2312" w:cs="仿宋_GB2312"/>
                <w:i w:val="0"/>
                <w:iCs w:val="0"/>
                <w:color w:val="000000"/>
                <w:kern w:val="0"/>
                <w:sz w:val="24"/>
                <w:szCs w:val="24"/>
                <w:u w:val="none"/>
                <w:lang w:val="en-US" w:eastAsia="zh-CN" w:bidi="ar"/>
              </w:rPr>
            </w:pPr>
            <w:r>
              <w:rPr>
                <w:rFonts w:hint="eastAsia" w:eastAsia="仿宋_GB2312"/>
                <w:kern w:val="0"/>
                <w:sz w:val="28"/>
                <w:szCs w:val="28"/>
                <w:lang w:eastAsia="zh-CN"/>
              </w:rPr>
              <w:t>鸭湖经济联合社（共有）</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FCA3A08">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1.7085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85D2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D529F8">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3.66</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745"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255.3135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546.44</w:t>
            </w:r>
          </w:p>
        </w:tc>
      </w:tr>
    </w:tbl>
    <w:p w14:paraId="4498AE76">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bookmarkStart w:id="0" w:name="_GoBack"/>
      <w:bookmarkEnd w:id="0"/>
    </w:p>
    <w:sectPr>
      <w:footerReference r:id="rId3" w:type="default"/>
      <w:pgSz w:w="11906" w:h="16838"/>
      <w:pgMar w:top="1928" w:right="1361" w:bottom="192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F7718"/>
    <w:multiLevelType w:val="singleLevel"/>
    <w:tmpl w:val="835F7718"/>
    <w:lvl w:ilvl="0" w:tentative="0">
      <w:start w:val="1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C62727"/>
    <w:rsid w:val="06144AD1"/>
    <w:rsid w:val="06610049"/>
    <w:rsid w:val="08464AE7"/>
    <w:rsid w:val="08EC2A03"/>
    <w:rsid w:val="093A3CC5"/>
    <w:rsid w:val="0A0B77CB"/>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5F746F3"/>
    <w:rsid w:val="36EF346B"/>
    <w:rsid w:val="383071EA"/>
    <w:rsid w:val="38813E6C"/>
    <w:rsid w:val="39751ECE"/>
    <w:rsid w:val="39831A8C"/>
    <w:rsid w:val="3A09021C"/>
    <w:rsid w:val="3A9535F9"/>
    <w:rsid w:val="3C776A60"/>
    <w:rsid w:val="3CC85B63"/>
    <w:rsid w:val="3CFF5EF7"/>
    <w:rsid w:val="3DAA0446"/>
    <w:rsid w:val="3E3629B5"/>
    <w:rsid w:val="3EA022D5"/>
    <w:rsid w:val="3EB26F3D"/>
    <w:rsid w:val="3F6655A0"/>
    <w:rsid w:val="401160FF"/>
    <w:rsid w:val="40736F4A"/>
    <w:rsid w:val="42A07318"/>
    <w:rsid w:val="42AE5403"/>
    <w:rsid w:val="450C1F37"/>
    <w:rsid w:val="4530387F"/>
    <w:rsid w:val="48D94535"/>
    <w:rsid w:val="4A291A32"/>
    <w:rsid w:val="4A8B480A"/>
    <w:rsid w:val="4C363821"/>
    <w:rsid w:val="4DDA7039"/>
    <w:rsid w:val="4F100B46"/>
    <w:rsid w:val="56293227"/>
    <w:rsid w:val="57B071EF"/>
    <w:rsid w:val="595E5E5B"/>
    <w:rsid w:val="5A666CB6"/>
    <w:rsid w:val="5D7072F6"/>
    <w:rsid w:val="5D722B54"/>
    <w:rsid w:val="5FE43DCD"/>
    <w:rsid w:val="614340C8"/>
    <w:rsid w:val="62437047"/>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BCB401A"/>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2025-07-03T06:34:20Z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