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5F133C70">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六十五</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秀全中小企业园区一</w:t>
      </w:r>
    </w:p>
    <w:p w14:paraId="40B2437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〔一期〕</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秀全街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广州市花都区秀全街岐山经济联合社，岐山村岐东经济合作社，岐山村岐南经济合作社，岐山村岐北经济合作社，岐山村岐东经济合作</w:t>
      </w:r>
      <w:bookmarkStart w:id="9" w:name="_GoBack"/>
      <w:bookmarkEnd w:id="9"/>
      <w:r>
        <w:rPr>
          <w:rFonts w:hint="eastAsia" w:ascii="Times New Roman" w:hAnsi="Times New Roman" w:eastAsia="仿宋_GB2312" w:cs="Times New Roman"/>
          <w:sz w:val="32"/>
          <w:szCs w:val="32"/>
        </w:rPr>
        <w:t>社、岐南经济合作社、岐北经济合作社（共有）属下的集体土地</w:t>
      </w:r>
      <w:r>
        <w:rPr>
          <w:rFonts w:ascii="Times New Roman" w:hAnsi="Times New Roman" w:eastAsia="仿宋_GB2312" w:cs="Times New Roman"/>
          <w:sz w:val="32"/>
          <w:szCs w:val="32"/>
        </w:rPr>
        <w:t>13.6436</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0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广州市花都区秀全街岐山经济联合社，岐山村岐东经济合作社，岐山村岐南经济合作社，岐山村岐北经济合作社，岐山村岐东经济合作社、岐南经济合作社、岐北经济合作社（共有）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0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26755AF0">
      <w:pPr>
        <w:numPr>
          <w:ilvl w:val="255"/>
          <w:numId w:val="0"/>
        </w:numPr>
        <w:spacing w:line="500" w:lineRule="exact"/>
        <w:ind w:firstLine="640" w:firstLineChars="200"/>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广州市花都区秀全街岐山经济联合社，岐山村岐东经济合作社，岐山村岐南经济合作社，岐山村岐北经济合作社，岐山村岐东经济合作社、岐南经济合作社、岐北经济合作社（共有）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13.6436公顷（204.6540亩）。</w:t>
      </w:r>
      <w:r>
        <w:rPr>
          <w:rFonts w:hint="eastAsia" w:ascii="Times New Roman" w:hAnsi="Times New Roman" w:eastAsia="仿宋_GB2312" w:cs="Times New Roman"/>
          <w:sz w:val="32"/>
          <w:szCs w:val="32"/>
        </w:rPr>
        <w:t>其中，农用地1</w:t>
      </w:r>
      <w:r>
        <w:rPr>
          <w:rFonts w:ascii="Times New Roman" w:hAnsi="Times New Roman" w:eastAsia="仿宋_GB2312" w:cs="Times New Roman"/>
          <w:sz w:val="32"/>
          <w:szCs w:val="32"/>
        </w:rPr>
        <w:t>3.5933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203.8995</w:t>
      </w:r>
      <w:r>
        <w:rPr>
          <w:rFonts w:hint="eastAsia" w:ascii="Times New Roman" w:hAnsi="Times New Roman" w:eastAsia="仿宋_GB2312" w:cs="Times New Roman"/>
          <w:sz w:val="32"/>
          <w:szCs w:val="32"/>
        </w:rPr>
        <w:t>亩），含耕地</w:t>
      </w:r>
      <w:r>
        <w:rPr>
          <w:rFonts w:ascii="Times New Roman" w:hAnsi="Times New Roman" w:eastAsia="仿宋_GB2312" w:cs="Times New Roman"/>
          <w:sz w:val="32"/>
          <w:szCs w:val="32"/>
        </w:rPr>
        <w:t>4.1224</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61.8360</w:t>
      </w:r>
      <w:r>
        <w:rPr>
          <w:rFonts w:hint="eastAsia" w:ascii="Times New Roman" w:hAnsi="Times New Roman" w:eastAsia="仿宋_GB2312" w:cs="Times New Roman"/>
          <w:sz w:val="32"/>
          <w:szCs w:val="32"/>
        </w:rPr>
        <w:t>亩）；建设用地</w:t>
      </w:r>
      <w:r>
        <w:rPr>
          <w:rFonts w:ascii="Times New Roman" w:hAnsi="Times New Roman" w:eastAsia="仿宋_GB2312" w:cs="Times New Roman"/>
          <w:sz w:val="32"/>
          <w:szCs w:val="32"/>
        </w:rPr>
        <w:t>0.0503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0.7545</w:t>
      </w:r>
      <w:r>
        <w:rPr>
          <w:rFonts w:hint="eastAsia" w:ascii="Times New Roman" w:hAnsi="Times New Roman" w:eastAsia="仿宋_GB2312" w:cs="Times New Roman"/>
          <w:sz w:val="32"/>
          <w:szCs w:val="32"/>
        </w:rPr>
        <w:t>亩）；不涉及未利用地。</w:t>
      </w:r>
    </w:p>
    <w:bookmarkEnd w:id="2"/>
    <w:bookmarkEnd w:id="3"/>
    <w:p w14:paraId="5368E735">
      <w:pPr>
        <w:numPr>
          <w:ilvl w:val="255"/>
          <w:numId w:val="0"/>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0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BE27F2">
      <w:pPr>
        <w:numPr>
          <w:ilvl w:val="255"/>
          <w:numId w:val="0"/>
        </w:numPr>
        <w:spacing w:line="50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本次征地不涉及农村村民住宅补偿。</w:t>
      </w:r>
    </w:p>
    <w:bookmarkEnd w:id="6"/>
    <w:p w14:paraId="1F39FDB8">
      <w:pPr>
        <w:numPr>
          <w:ilvl w:val="255"/>
          <w:numId w:val="0"/>
        </w:num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0409023B">
      <w:pPr>
        <w:numPr>
          <w:ilvl w:val="255"/>
          <w:numId w:val="0"/>
        </w:numPr>
        <w:spacing w:line="500" w:lineRule="exact"/>
        <w:ind w:firstLine="640" w:firstLineChars="200"/>
        <w:rPr>
          <w:rFonts w:eastAsia="仿宋_GB2312"/>
          <w:sz w:val="32"/>
        </w:rPr>
      </w:pPr>
      <w:bookmarkStart w:id="7" w:name="_Hlk187940290"/>
      <w:r>
        <w:rPr>
          <w:rFonts w:hint="eastAsia" w:eastAsia="仿宋_GB2312"/>
          <w:sz w:val="32"/>
        </w:rPr>
        <w:t>青苗及其他地上附着物补偿</w:t>
      </w:r>
      <w:r>
        <w:rPr>
          <w:rFonts w:hint="eastAsia" w:eastAsia="仿宋_GB2312"/>
          <w:color w:val="auto"/>
          <w:sz w:val="32"/>
        </w:rPr>
        <w:t>按照《广州市花都区人民政府办公室关于印发广州市花都汽车产业基地二期项目农民集体所有土地征收补偿方案的通知》（花府办</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2025</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号</w:t>
      </w:r>
      <w:r>
        <w:rPr>
          <w:rFonts w:hint="eastAsia" w:eastAsia="仿宋_GB2312"/>
          <w:color w:val="auto"/>
          <w:sz w:val="32"/>
        </w:rPr>
        <w:t>），</w:t>
      </w:r>
      <w:r>
        <w:rPr>
          <w:rFonts w:hint="eastAsia" w:eastAsia="仿宋_GB2312"/>
          <w:sz w:val="32"/>
        </w:rPr>
        <w:t>并参照《广州市花都区人民政府办公室印发花都区片区征地包干补偿工作方案的通知》（花府办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hint="eastAsia" w:eastAsia="仿宋_GB2312"/>
          <w:sz w:val="32"/>
        </w:rPr>
        <w:t>）的规定执行。</w:t>
      </w:r>
    </w:p>
    <w:p w14:paraId="34415D8D">
      <w:pPr>
        <w:numPr>
          <w:ilvl w:val="255"/>
          <w:numId w:val="0"/>
        </w:num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4CD52AF4">
      <w:pPr>
        <w:numPr>
          <w:ilvl w:val="255"/>
          <w:numId w:val="0"/>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0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，按照实地留地安排留用地。</w:t>
      </w:r>
    </w:p>
    <w:bookmarkEnd w:id="8"/>
    <w:p w14:paraId="6DB58E81">
      <w:pPr>
        <w:numPr>
          <w:ilvl w:val="255"/>
          <w:numId w:val="0"/>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该项目征收秀全街岐山村</w:t>
      </w:r>
      <w:r>
        <w:rPr>
          <w:rFonts w:ascii="Times New Roman" w:hAnsi="Times New Roman" w:eastAsia="仿宋_GB2312" w:cs="Times New Roman"/>
          <w:sz w:val="32"/>
          <w:szCs w:val="32"/>
        </w:rPr>
        <w:t>土地面积共204.6540亩，根据《广东省人民政府办公厅转发省人力资源社会保障厅关于进一步完善我省被征地农民养老保障政策意见的通知》（粤府办〔2021〕22号）规定，核定该项目按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ascii="Times New Roman" w:hAnsi="Times New Roman" w:eastAsia="仿宋_GB2312" w:cs="Times New Roman"/>
          <w:color w:val="auto"/>
          <w:sz w:val="32"/>
          <w:szCs w:val="32"/>
        </w:rPr>
        <w:t>437.98</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00" w:lineRule="exact"/>
        <w:rPr>
          <w:rFonts w:ascii="Times New Roman" w:hAnsi="Times New Roman" w:eastAsia="仿宋_GB2312" w:cs="Times New Roman"/>
          <w:bCs/>
          <w:sz w:val="30"/>
          <w:szCs w:val="30"/>
        </w:rPr>
      </w:pPr>
    </w:p>
    <w:p w14:paraId="48498EB6">
      <w:pPr>
        <w:spacing w:line="500" w:lineRule="exact"/>
        <w:jc w:val="right"/>
        <w:rPr>
          <w:rFonts w:ascii="仿宋_GB2312" w:hAnsi="仿宋_GB2312" w:eastAsia="仿宋_GB2312" w:cs="仿宋_GB2312"/>
          <w:sz w:val="32"/>
          <w:szCs w:val="32"/>
        </w:rPr>
      </w:pPr>
    </w:p>
    <w:p w14:paraId="657957F3">
      <w:pPr>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0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年6月17日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64EED"/>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3655D"/>
    <w:rsid w:val="002708C9"/>
    <w:rsid w:val="00270B16"/>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F5777"/>
    <w:rsid w:val="0040324F"/>
    <w:rsid w:val="00416964"/>
    <w:rsid w:val="00416C7C"/>
    <w:rsid w:val="00434775"/>
    <w:rsid w:val="00450798"/>
    <w:rsid w:val="0047585C"/>
    <w:rsid w:val="0048599C"/>
    <w:rsid w:val="00491728"/>
    <w:rsid w:val="004969ED"/>
    <w:rsid w:val="004A1605"/>
    <w:rsid w:val="004B531D"/>
    <w:rsid w:val="004C37CF"/>
    <w:rsid w:val="004C38C8"/>
    <w:rsid w:val="004C7698"/>
    <w:rsid w:val="004D6C66"/>
    <w:rsid w:val="004E6319"/>
    <w:rsid w:val="00531C37"/>
    <w:rsid w:val="00543075"/>
    <w:rsid w:val="0055511B"/>
    <w:rsid w:val="0056539F"/>
    <w:rsid w:val="00566A08"/>
    <w:rsid w:val="00577200"/>
    <w:rsid w:val="00580D0D"/>
    <w:rsid w:val="00581B80"/>
    <w:rsid w:val="00584267"/>
    <w:rsid w:val="00590E7C"/>
    <w:rsid w:val="00596ED2"/>
    <w:rsid w:val="005C711C"/>
    <w:rsid w:val="005C7F9F"/>
    <w:rsid w:val="005D11DF"/>
    <w:rsid w:val="005D7F5E"/>
    <w:rsid w:val="005F7BE8"/>
    <w:rsid w:val="00604E2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427D"/>
    <w:rsid w:val="00895E44"/>
    <w:rsid w:val="008A2C49"/>
    <w:rsid w:val="008B4AEF"/>
    <w:rsid w:val="008D31FF"/>
    <w:rsid w:val="008D5E31"/>
    <w:rsid w:val="008E1164"/>
    <w:rsid w:val="009239CE"/>
    <w:rsid w:val="009315CF"/>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628BD"/>
    <w:rsid w:val="00A71FFB"/>
    <w:rsid w:val="00A75F31"/>
    <w:rsid w:val="00A8301A"/>
    <w:rsid w:val="00A85A8C"/>
    <w:rsid w:val="00A905AC"/>
    <w:rsid w:val="00A91E0A"/>
    <w:rsid w:val="00A93EB2"/>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11882"/>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A3F2B"/>
    <w:rsid w:val="00FC4F3E"/>
    <w:rsid w:val="00FC530B"/>
    <w:rsid w:val="00FD593F"/>
    <w:rsid w:val="00FD6583"/>
    <w:rsid w:val="00FD7E9C"/>
    <w:rsid w:val="00FE5F71"/>
    <w:rsid w:val="00FF0280"/>
    <w:rsid w:val="0B1C7630"/>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5DA2-303D-4BEC-87AB-0D68657BC06B}">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242</Words>
  <Characters>1380</Characters>
  <Lines>11</Lines>
  <Paragraphs>3</Paragraphs>
  <TotalTime>179</TotalTime>
  <ScaleCrop>false</ScaleCrop>
  <LinksUpToDate>false</LinksUpToDate>
  <CharactersWithSpaces>1619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GHY20250303-2</cp:lastModifiedBy>
  <cp:lastPrinted>2025-02-27T03:36:00Z</cp:lastPrinted>
  <dcterms:modified xsi:type="dcterms:W3CDTF">2025-08-21T01:21:28Z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