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93CB1">
      <w:pPr>
        <w:spacing w:line="534" w:lineRule="exact"/>
        <w:jc w:val="center"/>
        <w:rPr>
          <w:rFonts w:ascii="方正小标宋简体" w:hAnsi="方正小标宋简体" w:eastAsia="方正小标宋简体" w:cs="方正小标宋简体"/>
          <w:sz w:val="44"/>
          <w:szCs w:val="44"/>
          <w:lang w:eastAsia="zh-CN"/>
        </w:rPr>
      </w:pPr>
    </w:p>
    <w:p w14:paraId="64A17C7E">
      <w:pPr>
        <w:spacing w:line="534" w:lineRule="exact"/>
        <w:jc w:val="center"/>
        <w:rPr>
          <w:rFonts w:ascii="方正小标宋简体" w:hAnsi="方正小标宋简体" w:eastAsia="方正小标宋简体" w:cs="方正小标宋简体"/>
          <w:sz w:val="44"/>
          <w:szCs w:val="44"/>
          <w:lang w:eastAsia="zh-CN"/>
        </w:rPr>
      </w:pPr>
    </w:p>
    <w:p w14:paraId="5ED3D36A">
      <w:pPr>
        <w:spacing w:line="534" w:lineRule="exact"/>
        <w:jc w:val="center"/>
        <w:rPr>
          <w:rFonts w:ascii="方正小标宋简体" w:hAnsi="方正小标宋简体" w:eastAsia="方正小标宋简体" w:cs="方正小标宋简体"/>
          <w:sz w:val="44"/>
          <w:szCs w:val="44"/>
          <w:lang w:eastAsia="zh-CN"/>
        </w:rPr>
      </w:pPr>
    </w:p>
    <w:p w14:paraId="65FED8E4">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关于广州市花都区2024年度第六十一批次</w:t>
      </w:r>
    </w:p>
    <w:p w14:paraId="6546A52A">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城镇建设用地（花都区第一中学扩建项目）的征地补偿安置方案</w:t>
      </w:r>
    </w:p>
    <w:p w14:paraId="5C430F31">
      <w:pPr>
        <w:spacing w:before="7"/>
        <w:rPr>
          <w:rFonts w:ascii="Adobe 黑体 Std R" w:hAnsi="Adobe 黑体 Std R" w:eastAsia="Adobe 黑体 Std R" w:cs="Adobe 黑体 Std R"/>
          <w:sz w:val="34"/>
          <w:szCs w:val="34"/>
          <w:lang w:eastAsia="zh-CN"/>
        </w:rPr>
      </w:pPr>
    </w:p>
    <w:p w14:paraId="7F926F63">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花山镇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民政府拟征收广州市花都区花山镇平山村联合经济合作社属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0.8602公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66DAB2DC">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3F575CB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default" w:ascii="Times New Roman" w:hAnsi="Times New Roman" w:eastAsia="仿宋_GB2312" w:cs="Times New Roman"/>
          <w:spacing w:val="0"/>
          <w:sz w:val="32"/>
          <w:szCs w:val="32"/>
          <w:lang w:eastAsia="zh-CN"/>
        </w:rPr>
        <w:t>广州市花都区花山镇平山村联合经济合作社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20A5FFD9">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699E8E8">
      <w:pPr>
        <w:spacing w:line="56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w:t>
      </w:r>
      <w:r>
        <w:rPr>
          <w:rFonts w:hint="eastAsia" w:ascii="Times New Roman" w:hAnsi="Times New Roman" w:eastAsia="仿宋_GB2312" w:cs="Times New Roman"/>
          <w:color w:val="auto"/>
          <w:sz w:val="32"/>
          <w:szCs w:val="32"/>
          <w:highlight w:val="none"/>
          <w:lang w:eastAsia="zh-CN"/>
        </w:rPr>
        <w:t>目的为</w:t>
      </w:r>
      <w:r>
        <w:rPr>
          <w:rFonts w:hint="eastAsia" w:ascii="Times New Roman" w:hAnsi="Times New Roman" w:eastAsia="仿宋_GB2312" w:cs="Times New Roman"/>
          <w:sz w:val="32"/>
          <w:szCs w:val="32"/>
          <w:highlight w:val="none"/>
          <w:lang w:eastAsia="zh-CN"/>
        </w:rPr>
        <w:t>，为了公共利益的需要，由政府组织实施的教育公共事业需要用地。</w:t>
      </w:r>
    </w:p>
    <w:p w14:paraId="13207BB0">
      <w:pPr>
        <w:pStyle w:val="4"/>
        <w:spacing w:before="0" w:line="560" w:lineRule="exact"/>
        <w:ind w:left="0" w:firstLine="640" w:firstLineChars="200"/>
        <w:jc w:val="both"/>
        <w:rPr>
          <w:rFonts w:hint="eastAsia" w:ascii="黑体" w:hAnsi="黑体" w:eastAsia="黑体" w:cs="黑体"/>
          <w:lang w:eastAsia="zh-CN"/>
        </w:rPr>
      </w:pPr>
    </w:p>
    <w:p w14:paraId="490108D1">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7BF66CF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76286C17">
      <w:pPr>
        <w:pStyle w:val="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lang w:eastAsia="zh-CN"/>
        </w:rPr>
        <w:t>拟征收</w:t>
      </w:r>
      <w:r>
        <w:rPr>
          <w:rFonts w:hint="eastAsia" w:ascii="仿宋_GB2312" w:hAnsi="仿宋_GB2312" w:eastAsia="仿宋_GB2312" w:cs="仿宋_GB2312"/>
          <w:spacing w:val="5"/>
          <w:lang w:eastAsia="zh-CN"/>
        </w:rPr>
        <w:t>广州市花都区花山镇平山村联合经济合作社</w:t>
      </w:r>
      <w:r>
        <w:rPr>
          <w:rFonts w:hint="default" w:ascii="Times New Roman" w:hAnsi="Times New Roman" w:eastAsia="仿宋_GB2312" w:cs="Times New Roman"/>
          <w:lang w:eastAsia="zh-CN"/>
        </w:rPr>
        <w:t>属下的集体土地0</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8602</w:t>
      </w:r>
      <w:r>
        <w:rPr>
          <w:rFonts w:hint="default" w:ascii="Times New Roman" w:hAnsi="Times New Roman" w:eastAsia="仿宋_GB2312" w:cs="Times New Roman"/>
          <w:lang w:eastAsia="zh-CN"/>
        </w:rPr>
        <w:t>公顷（</w:t>
      </w:r>
      <w:r>
        <w:rPr>
          <w:rFonts w:hint="eastAsia" w:ascii="Times New Roman" w:hAnsi="Times New Roman" w:eastAsia="仿宋_GB2312" w:cs="Times New Roman"/>
          <w:lang w:val="en-US" w:eastAsia="zh-CN"/>
        </w:rPr>
        <w:t>12.9030</w:t>
      </w:r>
      <w:r>
        <w:rPr>
          <w:rFonts w:hint="default" w:ascii="Times New Roman" w:hAnsi="Times New Roman" w:eastAsia="仿宋_GB2312" w:cs="Times New Roman"/>
          <w:lang w:eastAsia="zh-CN"/>
        </w:rPr>
        <w:t>亩）</w:t>
      </w:r>
      <w:r>
        <w:rPr>
          <w:rFonts w:hint="eastAsia" w:ascii="Times New Roman" w:hAnsi="Times New Roman" w:eastAsia="仿宋_GB2312" w:cs="Times New Roman"/>
          <w:lang w:eastAsia="zh-CN"/>
        </w:rPr>
        <w:t>，其中农用地</w:t>
      </w:r>
      <w:r>
        <w:rPr>
          <w:rFonts w:hint="eastAsia" w:ascii="Times New Roman" w:hAnsi="Times New Roman" w:eastAsia="仿宋_GB2312" w:cs="Times New Roman"/>
          <w:lang w:val="en-US" w:eastAsia="zh-CN"/>
        </w:rPr>
        <w:t>0.0002公顷（0.0030亩），不涉及耕地；</w:t>
      </w:r>
      <w:r>
        <w:rPr>
          <w:rFonts w:hint="eastAsia" w:ascii="Times New Roman" w:hAnsi="Times New Roman" w:eastAsia="仿宋_GB2312" w:cs="Times New Roman"/>
          <w:lang w:eastAsia="zh-CN"/>
        </w:rPr>
        <w:t>建设用地</w:t>
      </w:r>
      <w:r>
        <w:rPr>
          <w:rFonts w:hint="eastAsia" w:ascii="Times New Roman" w:hAnsi="Times New Roman" w:eastAsia="仿宋_GB2312" w:cs="Times New Roman"/>
          <w:lang w:val="en-US" w:eastAsia="zh-CN"/>
        </w:rPr>
        <w:t>0.8600公顷（12.9000亩）</w:t>
      </w:r>
      <w:r>
        <w:rPr>
          <w:rFonts w:hint="eastAsia" w:ascii="Times New Roman" w:hAnsi="Times New Roman" w:eastAsia="仿宋_GB2312" w:cs="Times New Roman"/>
          <w:lang w:eastAsia="zh-CN"/>
        </w:rPr>
        <w:t>，不涉及未利用地。</w:t>
      </w:r>
      <w:bookmarkStart w:id="0" w:name="_GoBack"/>
      <w:bookmarkEnd w:id="0"/>
    </w:p>
    <w:p w14:paraId="0E984C0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6FABB7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569BAE6">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w:t>
      </w:r>
    </w:p>
    <w:p w14:paraId="35D4D11D">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63CFD431">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4CC4FECE">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684E7B58">
      <w:pPr>
        <w:spacing w:line="560" w:lineRule="exact"/>
        <w:ind w:firstLine="640" w:firstLineChars="200"/>
        <w:jc w:val="both"/>
        <w:rPr>
          <w:rFonts w:hint="eastAsia" w:ascii="黑体" w:hAnsi="黑体" w:eastAsia="黑体" w:cs="黑体"/>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FBA014F">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4250727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43C05194">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060BD01">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2FC5DFEB">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highlight w:val="none"/>
          <w:lang w:eastAsia="zh-CN"/>
        </w:rPr>
        <w:t>折算货币补偿</w:t>
      </w:r>
      <w:r>
        <w:rPr>
          <w:rFonts w:ascii="Times New Roman" w:hAnsi="Times New Roman" w:eastAsia="仿宋_GB2312" w:cs="Times New Roman"/>
          <w:sz w:val="32"/>
          <w:szCs w:val="32"/>
          <w:lang w:eastAsia="zh-CN"/>
        </w:rPr>
        <w:t>。</w:t>
      </w:r>
    </w:p>
    <w:p w14:paraId="1EF0EE76">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，费用合计</w:t>
      </w:r>
      <w:r>
        <w:rPr>
          <w:rFonts w:hint="default" w:ascii="Times New Roman" w:hAnsi="Times New Roman" w:cs="Times New Roman"/>
          <w:sz w:val="32"/>
          <w:szCs w:val="32"/>
          <w:highlight w:val="none"/>
          <w:shd w:val="clear"/>
          <w:lang w:val="en-US" w:eastAsia="zh-CN"/>
        </w:rPr>
        <w:t>27.6</w:t>
      </w:r>
      <w:r>
        <w:rPr>
          <w:rFonts w:hint="eastAsia" w:ascii="Times New Roman" w:hAnsi="Times New Roman" w:cs="Times New Roman"/>
          <w:sz w:val="32"/>
          <w:szCs w:val="32"/>
          <w:highlight w:val="none"/>
          <w:shd w:val="clear"/>
          <w:lang w:val="en-US" w:eastAsia="zh-CN"/>
        </w:rPr>
        <w:t>2</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14:paraId="1750152D">
      <w:pPr>
        <w:pStyle w:val="4"/>
        <w:spacing w:before="0" w:line="437" w:lineRule="exact"/>
        <w:ind w:left="0" w:right="260"/>
        <w:jc w:val="right"/>
        <w:rPr>
          <w:rFonts w:ascii="仿宋_GB2312" w:hAnsi="仿宋_GB2312" w:eastAsia="仿宋_GB2312" w:cs="仿宋_GB2312"/>
          <w:lang w:eastAsia="zh-CN"/>
        </w:rPr>
      </w:pPr>
    </w:p>
    <w:p w14:paraId="13892695">
      <w:pPr>
        <w:pStyle w:val="4"/>
        <w:spacing w:before="0" w:line="437" w:lineRule="exact"/>
        <w:ind w:left="0" w:right="260"/>
        <w:jc w:val="right"/>
        <w:rPr>
          <w:rFonts w:ascii="仿宋_GB2312" w:hAnsi="仿宋_GB2312" w:eastAsia="仿宋_GB2312" w:cs="仿宋_GB2312"/>
          <w:lang w:eastAsia="zh-CN"/>
        </w:rPr>
      </w:pPr>
    </w:p>
    <w:p w14:paraId="1DC8EEE6">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DE024C5">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12</w:t>
      </w:r>
      <w:r>
        <w:rPr>
          <w:rFonts w:ascii="Times New Roman" w:hAnsi="Times New Roman" w:eastAsia="仿宋_GB2312" w:cs="Times New Roman"/>
        </w:rPr>
        <w:t>月</w:t>
      </w:r>
      <w:r>
        <w:rPr>
          <w:rFonts w:hint="eastAsia" w:ascii="Times New Roman" w:hAnsi="Times New Roman" w:eastAsia="仿宋_GB2312" w:cs="Times New Roman"/>
          <w:lang w:val="en-US" w:eastAsia="zh-CN"/>
        </w:rPr>
        <w:t>2</w:t>
      </w:r>
      <w:r>
        <w:rPr>
          <w:rFonts w:ascii="Times New Roman" w:hAnsi="Times New Roman" w:eastAsia="仿宋_GB2312" w:cs="Times New Roman"/>
        </w:rPr>
        <w:t>日</w:t>
      </w:r>
    </w:p>
    <w:sectPr>
      <w:footerReference r:id="rId3" w:type="default"/>
      <w:pgSz w:w="11910" w:h="16840"/>
      <w:pgMar w:top="1587" w:right="1695" w:bottom="1701"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A9B2">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7BD4286">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61125BE"/>
    <w:rsid w:val="0822151D"/>
    <w:rsid w:val="08682950"/>
    <w:rsid w:val="08D87341"/>
    <w:rsid w:val="0A2335E3"/>
    <w:rsid w:val="0AAF45C2"/>
    <w:rsid w:val="0BC12118"/>
    <w:rsid w:val="0C890300"/>
    <w:rsid w:val="0E7F14E6"/>
    <w:rsid w:val="0EC46C8A"/>
    <w:rsid w:val="0F064AD5"/>
    <w:rsid w:val="1133035D"/>
    <w:rsid w:val="11CE11EC"/>
    <w:rsid w:val="13947D45"/>
    <w:rsid w:val="161B7A15"/>
    <w:rsid w:val="162B00EE"/>
    <w:rsid w:val="16E50DE0"/>
    <w:rsid w:val="17F315AE"/>
    <w:rsid w:val="19977D8A"/>
    <w:rsid w:val="19C85B71"/>
    <w:rsid w:val="1C2E2056"/>
    <w:rsid w:val="1D350BA9"/>
    <w:rsid w:val="1D815A80"/>
    <w:rsid w:val="1E034DBD"/>
    <w:rsid w:val="207A57D0"/>
    <w:rsid w:val="219E39B8"/>
    <w:rsid w:val="22102ABA"/>
    <w:rsid w:val="24510545"/>
    <w:rsid w:val="25477C36"/>
    <w:rsid w:val="264D6EA8"/>
    <w:rsid w:val="288A0F78"/>
    <w:rsid w:val="29C73F17"/>
    <w:rsid w:val="2A2850B2"/>
    <w:rsid w:val="2BE439BC"/>
    <w:rsid w:val="2BE83DDD"/>
    <w:rsid w:val="2D4844B3"/>
    <w:rsid w:val="2F2F33BB"/>
    <w:rsid w:val="3071123E"/>
    <w:rsid w:val="31BB5C7A"/>
    <w:rsid w:val="32912CD9"/>
    <w:rsid w:val="32F51B26"/>
    <w:rsid w:val="33085EB0"/>
    <w:rsid w:val="34394804"/>
    <w:rsid w:val="34CC172C"/>
    <w:rsid w:val="39A42B0C"/>
    <w:rsid w:val="3A1C0A7A"/>
    <w:rsid w:val="3B8E0546"/>
    <w:rsid w:val="3CBA3269"/>
    <w:rsid w:val="3D4536F5"/>
    <w:rsid w:val="3F9C401E"/>
    <w:rsid w:val="44A61FBA"/>
    <w:rsid w:val="46753A21"/>
    <w:rsid w:val="468726E8"/>
    <w:rsid w:val="47EA5951"/>
    <w:rsid w:val="488A4EBA"/>
    <w:rsid w:val="4CCF4510"/>
    <w:rsid w:val="4D4F0EAF"/>
    <w:rsid w:val="4F536F5C"/>
    <w:rsid w:val="4FDC68BF"/>
    <w:rsid w:val="505F6CEB"/>
    <w:rsid w:val="50715987"/>
    <w:rsid w:val="53D675C5"/>
    <w:rsid w:val="54382FF3"/>
    <w:rsid w:val="54E02594"/>
    <w:rsid w:val="56FA52CA"/>
    <w:rsid w:val="58070181"/>
    <w:rsid w:val="58502C4E"/>
    <w:rsid w:val="5AA00541"/>
    <w:rsid w:val="5B7728AA"/>
    <w:rsid w:val="5D132772"/>
    <w:rsid w:val="5D3C0503"/>
    <w:rsid w:val="5EF369C2"/>
    <w:rsid w:val="5F7D66C9"/>
    <w:rsid w:val="606E70C0"/>
    <w:rsid w:val="62844552"/>
    <w:rsid w:val="62EB68CE"/>
    <w:rsid w:val="635F0129"/>
    <w:rsid w:val="63714235"/>
    <w:rsid w:val="6488303F"/>
    <w:rsid w:val="64ED2421"/>
    <w:rsid w:val="671A7149"/>
    <w:rsid w:val="67DE670F"/>
    <w:rsid w:val="682968DB"/>
    <w:rsid w:val="682D49C8"/>
    <w:rsid w:val="685E1F8F"/>
    <w:rsid w:val="6B015D7A"/>
    <w:rsid w:val="6DB30687"/>
    <w:rsid w:val="6F8C3791"/>
    <w:rsid w:val="708E5910"/>
    <w:rsid w:val="70E91BB0"/>
    <w:rsid w:val="71C65C86"/>
    <w:rsid w:val="737E2183"/>
    <w:rsid w:val="7473278D"/>
    <w:rsid w:val="747B57C1"/>
    <w:rsid w:val="75B44CF4"/>
    <w:rsid w:val="768B3F84"/>
    <w:rsid w:val="76910A96"/>
    <w:rsid w:val="786971C9"/>
    <w:rsid w:val="78EA6370"/>
    <w:rsid w:val="7A3D7256"/>
    <w:rsid w:val="7C4176FE"/>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Words>
  <Characters>1328</Characters>
  <Lines>11</Lines>
  <Paragraphs>3</Paragraphs>
  <TotalTime>4</TotalTime>
  <ScaleCrop>false</ScaleCrop>
  <LinksUpToDate>false</LinksUpToDate>
  <CharactersWithSpaces>1557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2024-12-02T08:55:32Z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