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59C5">
      <w:pPr>
        <w:spacing w:line="560" w:lineRule="exact"/>
        <w:jc w:val="center"/>
        <w:rPr>
          <w:rFonts w:ascii="Times New Roman" w:hAnsi="Times New Roman" w:eastAsia="方正小标宋简体" w:cs="Times New Roman"/>
          <w:sz w:val="44"/>
          <w:szCs w:val="44"/>
        </w:rPr>
      </w:pPr>
      <w:bookmarkStart w:id="12" w:name="_GoBack"/>
      <w:bookmarkEnd w:id="12"/>
    </w:p>
    <w:p w14:paraId="17A69A9C">
      <w:pPr>
        <w:spacing w:line="560" w:lineRule="exact"/>
        <w:jc w:val="center"/>
        <w:rPr>
          <w:rFonts w:ascii="Times New Roman" w:hAnsi="Times New Roman" w:eastAsia="方正小标宋简体" w:cs="Times New Roman"/>
          <w:sz w:val="44"/>
          <w:szCs w:val="44"/>
        </w:rPr>
      </w:pPr>
    </w:p>
    <w:p w14:paraId="420F437F">
      <w:pPr>
        <w:spacing w:line="560" w:lineRule="exact"/>
        <w:jc w:val="center"/>
        <w:rPr>
          <w:rFonts w:ascii="Times New Roman" w:hAnsi="Times New Roman" w:eastAsia="方正小标宋简体" w:cs="Times New Roman"/>
          <w:sz w:val="44"/>
          <w:szCs w:val="44"/>
        </w:rPr>
      </w:pPr>
    </w:p>
    <w:p w14:paraId="67D5E5CB">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十六</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集富路</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龙港</w:t>
      </w:r>
    </w:p>
    <w:p w14:paraId="5A241899">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路</w:t>
      </w:r>
      <w:r>
        <w:rPr>
          <w:rFonts w:hint="eastAsia" w:ascii="Times New Roman" w:hAnsi="Times New Roman" w:eastAsia="方正小标宋简体" w:cs="Times New Roman"/>
          <w:sz w:val="44"/>
          <w:szCs w:val="44"/>
          <w:lang w:val="en-US" w:eastAsia="zh-CN"/>
        </w:rPr>
        <w:t>-飞粤大道</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）的征地补偿安置方案</w:t>
      </w:r>
    </w:p>
    <w:p w14:paraId="09B6D9CA">
      <w:pPr>
        <w:spacing w:line="560" w:lineRule="exact"/>
        <w:ind w:firstLine="640" w:firstLineChars="200"/>
        <w:rPr>
          <w:rFonts w:ascii="Times New Roman" w:hAnsi="Times New Roman" w:eastAsia="仿宋_GB2312" w:cs="Times New Roman"/>
          <w:sz w:val="32"/>
          <w:szCs w:val="32"/>
        </w:rPr>
      </w:pPr>
    </w:p>
    <w:p w14:paraId="470ECB8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花东</w:t>
      </w:r>
      <w:r>
        <w:rPr>
          <w:rFonts w:hint="eastAsia" w:ascii="Times New Roman" w:hAnsi="Times New Roman" w:eastAsia="仿宋_GB2312" w:cs="Times New Roman"/>
          <w:sz w:val="32"/>
        </w:rPr>
        <w:t>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九一村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经济合作社、第</w:t>
      </w:r>
      <w:r>
        <w:rPr>
          <w:rFonts w:hint="eastAsia"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rPr>
        <w:t>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rPr>
        <w:t>0</w:t>
      </w:r>
      <w:r>
        <w:rPr>
          <w:rFonts w:hint="eastAsia" w:ascii="Times New Roman" w:hAnsi="Times New Roman" w:eastAsia="仿宋_GB2312" w:cs="Times New Roman"/>
          <w:sz w:val="32"/>
          <w:lang w:val="en-US" w:eastAsia="zh-CN"/>
        </w:rPr>
        <w:t>.1655</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5F05D41D">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64F11D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九一村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经济合作社、第</w:t>
      </w:r>
      <w:r>
        <w:rPr>
          <w:rFonts w:hint="eastAsia"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rPr>
        <w:t>经济合作社</w:t>
      </w:r>
      <w:bookmarkEnd w:id="1"/>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14:paraId="05BDE544">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14:paraId="5B5C7002">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1B8BBCB2">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14:paraId="27F4A2CB">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14:paraId="00BB0D73">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14:paraId="0A3EFF72">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highlight w:val="none"/>
          <w:lang w:eastAsia="zh-CN"/>
        </w:rPr>
        <w:t>花东</w:t>
      </w:r>
      <w:r>
        <w:rPr>
          <w:rFonts w:hint="eastAsia" w:ascii="Times New Roman" w:hAnsi="Times New Roman" w:eastAsia="仿宋_GB2312" w:cs="Times New Roman"/>
          <w:sz w:val="32"/>
          <w:szCs w:val="32"/>
          <w:highlight w:val="none"/>
        </w:rPr>
        <w:t>镇</w:t>
      </w:r>
      <w:r>
        <w:rPr>
          <w:rFonts w:hint="eastAsia" w:ascii="Times New Roman" w:hAnsi="Times New Roman" w:eastAsia="仿宋_GB2312" w:cs="Times New Roman"/>
          <w:sz w:val="32"/>
          <w:szCs w:val="32"/>
          <w:highlight w:val="none"/>
          <w:lang w:eastAsia="zh-CN"/>
        </w:rPr>
        <w:t>九一村</w:t>
      </w:r>
      <w:r>
        <w:rPr>
          <w:rFonts w:hint="eastAsia"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经济合作社、第</w:t>
      </w:r>
      <w:r>
        <w:rPr>
          <w:rFonts w:hint="eastAsia" w:ascii="Times New Roman" w:hAnsi="Times New Roman" w:eastAsia="仿宋_GB2312" w:cs="Times New Roman"/>
          <w:sz w:val="32"/>
          <w:szCs w:val="32"/>
          <w:highlight w:val="none"/>
          <w:lang w:eastAsia="zh-CN"/>
        </w:rPr>
        <w:t>十一</w:t>
      </w:r>
      <w:r>
        <w:rPr>
          <w:rFonts w:hint="eastAsia" w:ascii="Times New Roman" w:hAnsi="Times New Roman" w:eastAsia="仿宋_GB2312" w:cs="Times New Roman"/>
          <w:sz w:val="32"/>
          <w:szCs w:val="32"/>
          <w:highlight w:val="none"/>
        </w:rPr>
        <w:t>经济合作社</w:t>
      </w:r>
      <w:bookmarkStart w:id="4" w:name="_Hlk187940109"/>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val="en-US" w:eastAsia="zh-CN"/>
        </w:rPr>
        <w:t>1655</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2.4825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其中农用地</w:t>
      </w:r>
      <w:r>
        <w:rPr>
          <w:rFonts w:hint="eastAsia" w:ascii="Times New Roman" w:hAnsi="Times New Roman" w:eastAsia="仿宋_GB2312" w:cs="Times New Roman"/>
          <w:sz w:val="32"/>
          <w:szCs w:val="32"/>
          <w:highlight w:val="none"/>
        </w:rPr>
        <w:t>均为农用地</w:t>
      </w:r>
      <w:r>
        <w:rPr>
          <w:rFonts w:hint="eastAsia" w:ascii="Times New Roman" w:hAnsi="Times New Roman" w:eastAsia="仿宋_GB2312" w:cs="Times New Roman"/>
          <w:sz w:val="32"/>
          <w:szCs w:val="32"/>
          <w:highlight w:val="none"/>
          <w:lang w:val="en-US" w:eastAsia="zh-CN"/>
        </w:rPr>
        <w:t>0.1389公顷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2.0835亩</w:t>
      </w:r>
      <w:r>
        <w:rPr>
          <w:rFonts w:hint="eastAsia" w:ascii="Times New Roman" w:hAnsi="Times New Roman" w:eastAsia="仿宋_GB2312" w:cs="Times New Roman"/>
          <w:sz w:val="32"/>
          <w:szCs w:val="32"/>
          <w:highlight w:val="none"/>
          <w:lang w:eastAsia="zh-CN"/>
        </w:rPr>
        <w:t>），不涉及耕地；建设用地</w:t>
      </w:r>
      <w:r>
        <w:rPr>
          <w:rFonts w:hint="eastAsia" w:ascii="Times New Roman" w:hAnsi="Times New Roman" w:eastAsia="仿宋_GB2312" w:cs="Times New Roman"/>
          <w:sz w:val="32"/>
          <w:szCs w:val="32"/>
          <w:highlight w:val="none"/>
          <w:lang w:val="en-US" w:eastAsia="zh-CN"/>
        </w:rPr>
        <w:t>0.0266公顷（0.3990亩）</w:t>
      </w:r>
      <w:r>
        <w:rPr>
          <w:rFonts w:ascii="Times New Roman" w:hAnsi="Times New Roman" w:eastAsia="仿宋_GB2312" w:cs="Times New Roman"/>
          <w:sz w:val="32"/>
          <w:szCs w:val="32"/>
          <w:highlight w:val="none"/>
        </w:rPr>
        <w:t>，不涉及未利用地</w:t>
      </w:r>
      <w:r>
        <w:rPr>
          <w:rFonts w:hint="eastAsia" w:ascii="Times New Roman" w:hAnsi="Times New Roman" w:eastAsia="仿宋_GB2312" w:cs="Times New Roman"/>
          <w:sz w:val="32"/>
          <w:szCs w:val="32"/>
          <w:highlight w:val="none"/>
        </w:rPr>
        <w:t>。</w:t>
      </w:r>
    </w:p>
    <w:bookmarkEnd w:id="3"/>
    <w:bookmarkEnd w:id="4"/>
    <w:p w14:paraId="2ED5B7EB">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14:paraId="59EFA3D5">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14:paraId="229F2E7D">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14:paraId="6750203D">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14:paraId="04ABFF2A">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14:paraId="1F56CC62">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14:paraId="5EB50EE6">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9" w:name="_Hlk187940290"/>
      <w:r>
        <w:rPr>
          <w:rFonts w:hint="eastAsia" w:ascii="Times New Roman" w:hAnsi="Times New Roman" w:eastAsia="仿宋_GB2312" w:cs="Times New Roman"/>
          <w:sz w:val="32"/>
          <w:szCs w:val="32"/>
          <w:highlight w:val="none"/>
        </w:rPr>
        <w:t>本次征地不涉及青苗及其他地上附着物补偿。</w:t>
      </w:r>
    </w:p>
    <w:p w14:paraId="163E59B7">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14:paraId="5A2263FE">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14:paraId="5FEA03F0">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5AF75684">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14:paraId="4BC3D627">
      <w:pPr>
        <w:spacing w:line="560" w:lineRule="exact"/>
        <w:ind w:firstLine="640" w:firstLineChars="200"/>
        <w:rPr>
          <w:rFonts w:eastAsia="仿宋_GB2312"/>
          <w:sz w:val="32"/>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实</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留地</w:t>
      </w:r>
      <w:r>
        <w:rPr>
          <w:rFonts w:hint="eastAsia" w:ascii="Times New Roman" w:hAnsi="Times New Roman" w:eastAsia="仿宋_GB2312" w:cs="Times New Roman"/>
          <w:sz w:val="32"/>
          <w:szCs w:val="32"/>
        </w:rPr>
        <w:t>方式安排留用地</w:t>
      </w:r>
      <w:r>
        <w:rPr>
          <w:rFonts w:hint="eastAsia" w:eastAsia="仿宋_GB2312"/>
          <w:sz w:val="32"/>
        </w:rPr>
        <w:t>。</w:t>
      </w:r>
      <w:bookmarkEnd w:id="10"/>
    </w:p>
    <w:bookmarkEnd w:id="11"/>
    <w:p w14:paraId="520B0571">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该项目征收花东镇九一村土地面积共2.4825亩，征地双方已于2023年5月完成征地补偿安置协议签订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5.32</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14:paraId="15A57AF7">
      <w:pPr>
        <w:numPr>
          <w:ilvl w:val="255"/>
          <w:numId w:val="0"/>
        </w:numPr>
        <w:spacing w:line="560" w:lineRule="exact"/>
        <w:rPr>
          <w:rFonts w:ascii="Times New Roman" w:hAnsi="Times New Roman" w:eastAsia="仿宋_GB2312" w:cs="Times New Roman"/>
          <w:bCs/>
          <w:color w:val="auto"/>
          <w:sz w:val="30"/>
          <w:szCs w:val="30"/>
        </w:rPr>
      </w:pPr>
    </w:p>
    <w:p w14:paraId="0001EDC5">
      <w:pPr>
        <w:numPr>
          <w:ilvl w:val="255"/>
          <w:numId w:val="0"/>
        </w:numPr>
        <w:spacing w:line="560" w:lineRule="exact"/>
        <w:rPr>
          <w:rFonts w:ascii="Times New Roman" w:hAnsi="Times New Roman" w:eastAsia="仿宋_GB2312" w:cs="Times New Roman"/>
          <w:bCs/>
          <w:color w:val="auto"/>
          <w:sz w:val="30"/>
          <w:szCs w:val="30"/>
        </w:rPr>
      </w:pPr>
    </w:p>
    <w:p w14:paraId="2495EF27">
      <w:pPr>
        <w:numPr>
          <w:ilvl w:val="255"/>
          <w:numId w:val="0"/>
        </w:numPr>
        <w:spacing w:line="560" w:lineRule="exact"/>
        <w:rPr>
          <w:rFonts w:ascii="Times New Roman" w:hAnsi="Times New Roman" w:eastAsia="仿宋_GB2312" w:cs="Times New Roman"/>
          <w:bCs/>
          <w:color w:val="auto"/>
          <w:sz w:val="30"/>
          <w:szCs w:val="30"/>
        </w:rPr>
      </w:pPr>
    </w:p>
    <w:p w14:paraId="433AC1FA">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3881AD83">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04D3007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273C6BB3"/>
    <w:rsid w:val="2EBE5A79"/>
    <w:rsid w:val="33EC55FF"/>
    <w:rsid w:val="34BA79CA"/>
    <w:rsid w:val="37A56BB4"/>
    <w:rsid w:val="46F00C05"/>
    <w:rsid w:val="4823227C"/>
    <w:rsid w:val="485566E5"/>
    <w:rsid w:val="641A6149"/>
    <w:rsid w:val="6A9F6B16"/>
    <w:rsid w:val="6ED72869"/>
    <w:rsid w:val="74BB5FFB"/>
    <w:rsid w:val="764952A2"/>
    <w:rsid w:val="76FE05CD"/>
    <w:rsid w:val="7DCD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Words>
  <Characters>1315</Characters>
  <Lines>10</Lines>
  <Paragraphs>3</Paragraphs>
  <TotalTime>69</TotalTime>
  <ScaleCrop>false</ScaleCrop>
  <LinksUpToDate>false</LinksUpToDate>
  <CharactersWithSpaces>1542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2025-09-10T12:26:22Z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