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C00A2">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广州市花都区2025年度第一百一十一批次城镇建设用地（花都区秀全湖及周边基础</w:t>
      </w:r>
    </w:p>
    <w:p w14:paraId="24E4D1CD">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设施更新改造项目）</w:t>
      </w:r>
      <w:r>
        <w:rPr>
          <w:rFonts w:hint="eastAsia" w:ascii="方正小标宋简体" w:hAnsi="方正小标宋简体" w:eastAsia="方正小标宋简体" w:cs="方正小标宋简体"/>
          <w:color w:val="auto"/>
          <w:sz w:val="44"/>
          <w:szCs w:val="44"/>
          <w:lang w:eastAsia="zh-CN"/>
        </w:rPr>
        <w:t>项目被征地农民</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14:paraId="045A4B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广州市花都区2025年度第一百一十一批次城镇建设用地（花都区秀全湖及周边基础设施更新改造项目）</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广州市花都区2025年度第一百一十一批次城镇建设用地（花都区秀全湖及周边基础设施更新改造项目）</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花城街杨二村，狮岭镇新民村、合成村、新扬村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土地面积共260.8710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558.30</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default" w:ascii="Times New Roman" w:hAnsi="Times New Roman" w:cs="Times New Roman"/>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default" w:ascii="Times New Roman" w:hAnsi="Times New Roman" w:eastAsia="仿宋_GB2312" w:cs="Times New Roman"/>
          <w:b w:val="0"/>
          <w:bCs/>
          <w:color w:val="auto"/>
          <w:lang w:eastAsia="zh-CN"/>
        </w:rPr>
        <w:t>”</w:t>
      </w:r>
      <w:r>
        <w:rPr>
          <w:rFonts w:hint="eastAsia" w:ascii="仿宋_GB2312" w:hAnsi="仿宋_GB2312" w:cs="仿宋_GB2312"/>
          <w:b w:val="0"/>
          <w:bCs/>
          <w:color w:val="auto"/>
          <w:lang w:val="en-US" w:eastAsia="zh-CN"/>
        </w:rPr>
        <w:t>和</w:t>
      </w:r>
      <w:r>
        <w:rPr>
          <w:rFonts w:hint="default" w:ascii="Times New Roman" w:hAnsi="Times New Roman" w:cs="Times New Roman"/>
          <w:b w:val="0"/>
          <w:bCs/>
          <w:color w:val="auto"/>
          <w:lang w:val="en-US" w:eastAsia="zh-CN"/>
        </w:rPr>
        <w:t>“</w:t>
      </w:r>
      <w:r>
        <w:rPr>
          <w:rFonts w:hint="eastAsia" w:ascii="仿宋_GB2312" w:hAnsi="仿宋_GB2312" w:cs="仿宋_GB2312"/>
          <w:b w:val="0"/>
          <w:bCs/>
          <w:color w:val="auto"/>
          <w:lang w:val="en-US" w:eastAsia="zh-CN"/>
        </w:rPr>
        <w:t>在项目获批后</w:t>
      </w:r>
      <w:r>
        <w:rPr>
          <w:rFonts w:hint="default" w:ascii="Times New Roman" w:hAnsi="Times New Roman" w:cs="Times New Roman"/>
          <w:b w:val="0"/>
          <w:bCs/>
          <w:color w:val="auto"/>
          <w:lang w:val="en-US" w:eastAsia="zh-CN"/>
        </w:rPr>
        <w:t>3</w:t>
      </w:r>
      <w:r>
        <w:rPr>
          <w:rFonts w:hint="eastAsia" w:ascii="仿宋_GB2312" w:hAnsi="仿宋_GB2312" w:cs="仿宋_GB2312"/>
          <w:b w:val="0"/>
          <w:bCs/>
          <w:color w:val="auto"/>
          <w:lang w:val="en-US" w:eastAsia="zh-CN"/>
        </w:rPr>
        <w:t>个月内完成资金分配工作，落实参保到人</w:t>
      </w:r>
      <w:r>
        <w:rPr>
          <w:rFonts w:hint="default" w:ascii="Times New Roman" w:hAnsi="Times New Roman" w:cs="Times New Roman"/>
          <w:b w:val="0"/>
          <w:bCs/>
          <w:color w:val="auto"/>
          <w:lang w:val="en-US" w:eastAsia="zh-CN"/>
        </w:rPr>
        <w:t>”</w:t>
      </w:r>
      <w:r>
        <w:rPr>
          <w:rFonts w:hint="eastAsia" w:ascii="仿宋_GB2312" w:hAnsi="仿宋_GB2312" w:cs="仿宋_GB2312"/>
          <w:b w:val="0"/>
          <w:bCs/>
          <w:color w:val="auto"/>
          <w:lang w:val="en-US" w:eastAsia="zh-CN"/>
        </w:rPr>
        <w:t>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2</w:t>
      </w:r>
      <w:r>
        <w:rPr>
          <w:rFonts w:hint="eastAsia" w:ascii="仿宋_GB2312" w:hAnsi="仿宋_GB2312" w:cs="仿宋_GB2312"/>
          <w:i w:val="0"/>
          <w:caps w:val="0"/>
          <w:color w:val="auto"/>
          <w:spacing w:val="0"/>
          <w:kern w:val="0"/>
          <w:sz w:val="32"/>
          <w:szCs w:val="32"/>
          <w:shd w:val="clear" w:color="auto" w:fill="FFFFFF"/>
          <w:lang w:val="en-US" w:eastAsia="zh-CN" w:bidi="ar"/>
        </w:rPr>
        <w:t>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16AFFB5">
      <w:pPr>
        <w:pStyle w:val="2"/>
        <w:rPr>
          <w:rFonts w:hint="eastAsia" w:ascii="黑体" w:hAnsi="黑体" w:eastAsia="黑体" w:cs="黑体"/>
          <w:b w:val="0"/>
          <w:bCs w:val="0"/>
          <w:sz w:val="32"/>
          <w:szCs w:val="32"/>
        </w:rPr>
      </w:pPr>
    </w:p>
    <w:p w14:paraId="7C4ED1F4">
      <w:pPr>
        <w:pStyle w:val="2"/>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47FAE77C">
      <w:pPr>
        <w:pStyle w:val="2"/>
        <w:rPr>
          <w:rFonts w:hint="eastAsia" w:ascii="黑体" w:hAnsi="黑体" w:eastAsia="黑体" w:cs="黑体"/>
        </w:rPr>
      </w:pPr>
    </w:p>
    <w:p w14:paraId="04513609">
      <w:pPr>
        <w:pStyle w:val="2"/>
        <w:rPr>
          <w:rFonts w:hint="eastAsia" w:ascii="黑体" w:hAnsi="黑体" w:eastAsia="黑体" w:cs="黑体"/>
        </w:rPr>
      </w:pPr>
      <w:bookmarkStart w:id="0" w:name="_GoBack"/>
      <w:bookmarkEnd w:id="0"/>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44"/>
        <w:gridCol w:w="2700"/>
        <w:gridCol w:w="1817"/>
        <w:gridCol w:w="1683"/>
        <w:gridCol w:w="1562"/>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64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tcBorders>
              <w:top w:val="single" w:color="auto" w:sz="4" w:space="0"/>
              <w:bottom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花城街</w:t>
            </w: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杨二村经济联合社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15.36</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32.88</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restart"/>
            <w:tcBorders>
              <w:top w:val="single" w:color="auto" w:sz="4" w:space="0"/>
              <w:bottom w:val="single" w:color="auto" w:sz="4" w:space="0"/>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狮岭镇</w:t>
            </w: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新民村新民经济联合社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7C557EE">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11.289</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9F5B26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24.16</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continue"/>
            <w:tcBorders>
              <w:top w:val="single" w:color="auto" w:sz="4" w:space="0"/>
              <w:bottom w:val="single" w:color="auto" w:sz="4" w:space="0"/>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新民村第九经济合作社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1C9ABA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75.4725</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5FA691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161.52</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continue"/>
            <w:tcBorders>
              <w:top w:val="single" w:color="auto" w:sz="4" w:space="0"/>
              <w:bottom w:val="single" w:color="auto" w:sz="4" w:space="0"/>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新民村第十经济合作社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795D96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55.3695</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7AB7FB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118.5</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continue"/>
            <w:tcBorders>
              <w:top w:val="single" w:color="auto" w:sz="4" w:space="0"/>
              <w:bottom w:val="single" w:color="auto" w:sz="4" w:space="0"/>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合成村合成经济联合社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3EF9EC4">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4.293</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FC2A27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9.19</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continue"/>
            <w:tcBorders>
              <w:top w:val="single" w:color="auto" w:sz="4" w:space="0"/>
              <w:bottom w:val="single" w:color="auto" w:sz="4" w:space="0"/>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新扬村新扬经济联合社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1C41CF54">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7.896</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CDD0A69">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16.9</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continue"/>
            <w:tcBorders>
              <w:top w:val="single" w:color="auto" w:sz="4" w:space="0"/>
              <w:bottom w:val="single" w:color="auto" w:sz="4" w:space="0"/>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新扬村罗洪祥经济合作社、新扬村向西屋经济合作社（共有）</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B3A6FC6">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91.191</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50BF2E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195.15</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644" w:type="dxa"/>
            <w:gridSpan w:val="2"/>
            <w:tcBorders>
              <w:right w:val="single" w:color="auto" w:sz="4" w:space="0"/>
            </w:tcBorders>
            <w:noWrap w:val="0"/>
            <w:vAlign w:val="center"/>
          </w:tcPr>
          <w:p w14:paraId="65DA002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合      计</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8A2C342">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260.871</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7B9EF9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558.3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2E0073"/>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B082B94"/>
    <w:rsid w:val="7C1546B9"/>
    <w:rsid w:val="7C376A40"/>
    <w:rsid w:val="7D384D60"/>
    <w:rsid w:val="7DF30E5A"/>
    <w:rsid w:val="7F9A7F94"/>
    <w:rsid w:val="D176F33C"/>
    <w:rsid w:val="E3DB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1293</Words>
  <Characters>1424</Characters>
  <Lines>0</Lines>
  <Paragraphs>0</Paragraphs>
  <TotalTime>8</TotalTime>
  <ScaleCrop>false</ScaleCrop>
  <LinksUpToDate>false</LinksUpToDate>
  <CharactersWithSpaces>1484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cp:lastModifiedBy>
  <cp:lastPrinted>2022-01-04T15:55:00Z</cp:lastPrinted>
  <dcterms:modified xsi:type="dcterms:W3CDTF">2025-10-11T01:35:30Z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A4414BE4B222E511C8F3D968B47D8F75_43</vt:lpwstr>
  </property>
  <property fmtid="{D5CDD505-2E9C-101B-9397-08002B2CF9AE}" pid="4" name="KSOTemplateDocerSaveRecord">
    <vt:lpwstr>eyJoZGlkIjoiODM4NGFmNzMyMzhjMGY3YjkxZWNkM2Q0NDdhZmJkMmQiLCJ1c2VySWQiOiIzMTAyMTQ4OTYifQ==</vt:lpwstr>
  </property>
</Properties>
</file>