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关于广州市天河区202</w:t>
      </w:r>
      <w:r>
        <w:rPr>
          <w:rFonts w:hint="eastAsia" w:eastAsia="方正小标宋_GBK" w:cs="Times New Roman"/>
          <w:b w:val="0"/>
          <w:bCs/>
          <w:color w:val="000000"/>
          <w:sz w:val="44"/>
          <w:szCs w:val="44"/>
          <w:lang w:val="en-US" w:eastAsia="zh-CN"/>
        </w:rPr>
        <w:t>5</w:t>
      </w:r>
      <w:r>
        <w:rPr>
          <w:rFonts w:hint="default" w:ascii="Times New Roman" w:hAnsi="Times New Roman" w:eastAsia="方正小标宋_GBK" w:cs="Times New Roman"/>
          <w:b w:val="0"/>
          <w:bCs/>
          <w:color w:val="000000"/>
          <w:sz w:val="44"/>
          <w:szCs w:val="44"/>
          <w:lang w:val="en-US" w:eastAsia="zh-CN"/>
        </w:rPr>
        <w:t>年度第</w:t>
      </w:r>
      <w:r>
        <w:rPr>
          <w:rFonts w:hint="eastAsia" w:eastAsia="方正小标宋_GBK" w:cs="Times New Roman"/>
          <w:b w:val="0"/>
          <w:bCs/>
          <w:color w:val="000000"/>
          <w:sz w:val="44"/>
          <w:szCs w:val="44"/>
          <w:lang w:val="en-US" w:eastAsia="zh-CN"/>
        </w:rPr>
        <w:t>五</w:t>
      </w:r>
      <w:r>
        <w:rPr>
          <w:rFonts w:hint="default" w:ascii="Times New Roman" w:hAnsi="Times New Roman" w:eastAsia="方正小标宋_GBK" w:cs="Times New Roman"/>
          <w:b w:val="0"/>
          <w:bCs/>
          <w:color w:val="000000"/>
          <w:sz w:val="44"/>
          <w:szCs w:val="44"/>
          <w:lang w:val="en-US" w:eastAsia="zh-CN"/>
        </w:rPr>
        <w:t>批次</w:t>
      </w:r>
      <w:r>
        <w:rPr>
          <w:rFonts w:hint="eastAsia" w:eastAsia="方正小标宋_GBK" w:cs="Times New Roman"/>
          <w:b w:val="0"/>
          <w:bCs/>
          <w:color w:val="000000"/>
          <w:sz w:val="44"/>
          <w:szCs w:val="44"/>
          <w:lang w:val="en-US" w:eastAsia="zh-CN"/>
        </w:rPr>
        <w:t>城镇</w:t>
      </w:r>
      <w:r>
        <w:rPr>
          <w:rFonts w:hint="default" w:ascii="Times New Roman" w:hAnsi="Times New Roman" w:eastAsia="方正小标宋_GBK" w:cs="Times New Roman"/>
          <w:b w:val="0"/>
          <w:bCs/>
          <w:color w:val="000000"/>
          <w:sz w:val="44"/>
          <w:szCs w:val="44"/>
          <w:lang w:val="en-US" w:eastAsia="zh-CN"/>
        </w:rPr>
        <w:t>建设用地</w:t>
      </w:r>
      <w:r>
        <w:rPr>
          <w:rFonts w:hint="eastAsia" w:eastAsia="方正小标宋_GBK" w:cs="Times New Roman"/>
          <w:b w:val="0"/>
          <w:bCs/>
          <w:color w:val="000000"/>
          <w:sz w:val="44"/>
          <w:szCs w:val="44"/>
          <w:lang w:val="en-US" w:eastAsia="zh-CN"/>
        </w:rPr>
        <w:t>（低效用地）</w:t>
      </w:r>
      <w:r>
        <w:rPr>
          <w:rFonts w:hint="default" w:ascii="Times New Roman" w:hAnsi="Times New Roman" w:eastAsia="方正小标宋_GBK" w:cs="Times New Roman"/>
          <w:b w:val="0"/>
          <w:bCs/>
          <w:color w:val="000000"/>
          <w:sz w:val="44"/>
          <w:szCs w:val="44"/>
          <w:lang w:val="en-US" w:eastAsia="zh-CN"/>
        </w:rPr>
        <w:t>征地项目被征地</w:t>
      </w:r>
    </w:p>
    <w:p>
      <w:pPr>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w:t>
      </w:r>
      <w:r>
        <w:rPr>
          <w:rFonts w:hint="eastAsia" w:ascii="仿宋_GB2312" w:hAnsi="仿宋_GB2312" w:cs="仿宋_GB2312"/>
          <w:color w:val="auto"/>
          <w:kern w:val="0"/>
          <w:shd w:val="clear" w:color="auto" w:fill="FFFFFF"/>
          <w:lang w:bidi="ar"/>
        </w:rPr>
        <w:t>发关于进一步完善</w:t>
      </w:r>
      <w:r>
        <w:rPr>
          <w:rFonts w:hint="default" w:ascii="Times New Roman" w:hAnsi="Times New Roman" w:cs="Times New Roman"/>
          <w:lang w:val="en-US" w:eastAsia="zh-CN"/>
        </w:rPr>
        <w:t>我省被征地农民养老保障政策意见的通知》（穗府办规〔2022〕3号）有关规定精神，拟定广州市天河区202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五</w:t>
      </w:r>
      <w:r>
        <w:rPr>
          <w:rFonts w:hint="default" w:ascii="Times New Roman" w:hAnsi="Times New Roman" w:cs="Times New Roman"/>
          <w:lang w:val="en-US" w:eastAsia="zh-CN"/>
        </w:rPr>
        <w:t>批次</w:t>
      </w:r>
      <w:r>
        <w:rPr>
          <w:rFonts w:hint="eastAsia" w:cs="Times New Roman"/>
          <w:lang w:val="en-US" w:eastAsia="zh-CN"/>
        </w:rPr>
        <w:t>城镇</w:t>
      </w:r>
      <w:r>
        <w:rPr>
          <w:rFonts w:hint="default" w:ascii="Times New Roman" w:hAnsi="Times New Roman" w:cs="Times New Roman"/>
          <w:lang w:val="en-US" w:eastAsia="zh-CN"/>
        </w:rPr>
        <w:t>建设用地</w:t>
      </w:r>
      <w:r>
        <w:rPr>
          <w:rFonts w:hint="eastAsia" w:cs="Times New Roman"/>
          <w:lang w:val="en-US" w:eastAsia="zh-CN"/>
        </w:rPr>
        <w:t>（低效用地）</w:t>
      </w:r>
      <w:r>
        <w:rPr>
          <w:rFonts w:hint="default" w:ascii="Times New Roman" w:hAnsi="Times New Roman" w:cs="Times New Roman"/>
          <w:lang w:val="en-US" w:eastAsia="zh-CN"/>
        </w:rPr>
        <w:t>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五</w:t>
      </w:r>
      <w:r>
        <w:rPr>
          <w:rFonts w:hint="default" w:ascii="Times New Roman" w:hAnsi="Times New Roman" w:eastAsia="黑体" w:cs="Times New Roman"/>
          <w:bCs/>
          <w:kern w:val="0"/>
          <w:shd w:val="clear" w:color="auto" w:fill="FFFFFF"/>
          <w:lang w:val="en-US" w:eastAsia="zh-CN" w:bidi="ar"/>
        </w:rPr>
        <w:t>批次</w:t>
      </w:r>
      <w:r>
        <w:rPr>
          <w:rFonts w:hint="eastAsia" w:eastAsia="黑体" w:cs="Times New Roman"/>
          <w:bCs/>
          <w:kern w:val="0"/>
          <w:shd w:val="clear" w:color="auto" w:fill="FFFFFF"/>
          <w:lang w:val="en-US" w:eastAsia="zh-CN" w:bidi="ar"/>
        </w:rPr>
        <w:t>城镇</w:t>
      </w:r>
      <w:r>
        <w:rPr>
          <w:rFonts w:hint="default" w:ascii="Times New Roman" w:hAnsi="Times New Roman" w:eastAsia="黑体" w:cs="Times New Roman"/>
          <w:bCs/>
          <w:kern w:val="0"/>
          <w:shd w:val="clear" w:color="auto" w:fill="FFFFFF"/>
          <w:lang w:val="en-US" w:eastAsia="zh-CN" w:bidi="ar"/>
        </w:rPr>
        <w:t>建设用地</w:t>
      </w:r>
      <w:r>
        <w:rPr>
          <w:rFonts w:hint="eastAsia" w:eastAsia="黑体" w:cs="Times New Roman"/>
          <w:bCs/>
          <w:kern w:val="0"/>
          <w:shd w:val="clear" w:color="auto" w:fill="FFFFFF"/>
          <w:lang w:val="en-US" w:eastAsia="zh-CN" w:bidi="ar"/>
        </w:rPr>
        <w:t>（低效用地）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val="en-US" w:eastAsia="zh-CN"/>
        </w:rPr>
        <w:t>长兴</w:t>
      </w:r>
      <w:r>
        <w:rPr>
          <w:rFonts w:hint="default" w:ascii="Times New Roman" w:hAnsi="Times New Roman" w:cs="Times New Roman"/>
          <w:kern w:val="2"/>
          <w:sz w:val="32"/>
          <w:szCs w:val="32"/>
        </w:rPr>
        <w:t>街</w:t>
      </w:r>
      <w:r>
        <w:rPr>
          <w:rFonts w:hint="eastAsia" w:cs="Times New Roman"/>
          <w:kern w:val="2"/>
          <w:sz w:val="32"/>
          <w:szCs w:val="32"/>
          <w:lang w:val="en-US" w:eastAsia="zh-CN"/>
        </w:rPr>
        <w:t>岑村</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w:t>
      </w:r>
      <w:r>
        <w:rPr>
          <w:rFonts w:hint="eastAsia" w:cs="Times New Roman"/>
          <w:lang w:val="en-US" w:eastAsia="zh-CN"/>
        </w:rPr>
        <w:t>0.2160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1.19</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eastAsia" w:ascii="仿宋_GB2312" w:hAnsi="仿宋_GB2312" w:eastAsia="仿宋_GB2312" w:cs="仿宋_GB2312"/>
          <w:color w:val="auto"/>
          <w:lang w:eastAsia="zh-CN"/>
        </w:rPr>
      </w:pPr>
      <w:r>
        <w:rPr>
          <w:rFonts w:hint="default" w:ascii="Times New Roman" w:hAnsi="Times New Roman" w:eastAsia="黑体" w:cs="Times New Roman"/>
          <w:bCs/>
          <w:color w:val="auto"/>
          <w:kern w:val="0"/>
          <w:shd w:val="clear" w:color="auto" w:fill="FFFFFF"/>
          <w:lang w:bidi="ar"/>
        </w:rPr>
        <w:t>四、征地社保费</w:t>
      </w:r>
      <w:r>
        <w:rPr>
          <w:rFonts w:hint="eastAsia" w:eastAsia="黑体" w:cs="Times New Roman"/>
          <w:bCs/>
          <w:color w:val="auto"/>
          <w:kern w:val="0"/>
          <w:shd w:val="clear" w:color="auto" w:fill="FFFFFF"/>
          <w:lang w:eastAsia="zh-CN" w:bidi="ar"/>
        </w:rPr>
        <w:t>分配</w:t>
      </w:r>
      <w:bookmarkStart w:id="0" w:name="_GoBack"/>
      <w:bookmarkEnd w:id="0"/>
      <w:r>
        <w:rPr>
          <w:rFonts w:hint="default" w:ascii="Times New Roman" w:hAnsi="Times New Roman" w:eastAsia="黑体" w:cs="Times New Roman"/>
          <w:bCs/>
          <w:color w:val="auto"/>
          <w:kern w:val="0"/>
          <w:shd w:val="clear" w:color="auto" w:fill="FFFFFF"/>
          <w:lang w:bidi="ar"/>
        </w:rPr>
        <w:t>。</w:t>
      </w:r>
      <w:r>
        <w:rPr>
          <w:rFonts w:hint="eastAsia" w:ascii="仿宋_GB2312" w:hAnsi="仿宋_GB2312" w:eastAsia="仿宋_GB2312" w:cs="仿宋_GB2312"/>
          <w:b/>
          <w:color w:val="auto"/>
        </w:rPr>
        <w:t>一是</w:t>
      </w:r>
      <w:r>
        <w:rPr>
          <w:rFonts w:ascii="仿宋_GB2312" w:hAnsi="仿宋_GB2312" w:eastAsia="仿宋_GB2312" w:cs="仿宋_GB2312"/>
          <w:b w:val="0"/>
          <w:bCs/>
          <w:color w:val="auto"/>
        </w:rPr>
        <w:t>征地社保</w:t>
      </w:r>
      <w:r>
        <w:rPr>
          <w:rFonts w:ascii="仿宋_GB2312" w:hAnsi="仿宋_GB2312" w:cs="仿宋_GB2312"/>
          <w:color w:val="auto"/>
        </w:rPr>
        <w:t>费</w:t>
      </w:r>
      <w:r>
        <w:rPr>
          <w:rFonts w:hint="eastAsia" w:ascii="仿宋_GB2312" w:hAnsi="仿宋_GB2312" w:cs="仿宋_GB2312"/>
          <w:color w:val="auto"/>
        </w:rPr>
        <w:t>专款用于被征地农民</w:t>
      </w:r>
      <w:r>
        <w:rPr>
          <w:rFonts w:hint="eastAsia" w:ascii="仿宋_GB2312" w:hAnsi="仿宋_GB2312" w:cs="仿宋_GB2312"/>
          <w:color w:val="auto"/>
          <w:lang w:val="en-US" w:eastAsia="zh-CN"/>
        </w:rPr>
        <w:t>的基本</w:t>
      </w:r>
      <w:r>
        <w:rPr>
          <w:rFonts w:hint="eastAsia" w:ascii="仿宋_GB2312" w:hAnsi="仿宋_GB2312" w:cs="仿宋_GB2312"/>
          <w:color w:val="auto"/>
        </w:rPr>
        <w:t>养老保险</w:t>
      </w:r>
      <w:r>
        <w:rPr>
          <w:rFonts w:hint="eastAsia" w:ascii="仿宋_GB2312" w:hAnsi="仿宋_GB2312" w:cs="仿宋_GB2312"/>
          <w:color w:val="auto"/>
          <w:lang w:val="en-US" w:eastAsia="zh-CN"/>
        </w:rPr>
        <w:t>补贴。</w:t>
      </w:r>
      <w:r>
        <w:rPr>
          <w:rFonts w:hint="eastAsia" w:ascii="仿宋_GB2312" w:hAnsi="仿宋_GB2312" w:cs="仿宋_GB2312"/>
          <w:b/>
          <w:bCs/>
          <w:color w:val="auto"/>
          <w:lang w:val="en-US" w:eastAsia="zh-CN"/>
        </w:rPr>
        <w:t>二是</w:t>
      </w:r>
      <w:r>
        <w:rPr>
          <w:rFonts w:hint="eastAsia" w:ascii="仿宋_GB2312" w:hAnsi="仿宋_GB2312" w:cs="仿宋_GB2312"/>
          <w:b w:val="0"/>
          <w:bCs/>
          <w:color w:val="auto"/>
          <w:lang w:val="en-US" w:eastAsia="zh-CN"/>
        </w:rPr>
        <w:t>落实“</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b w:val="0"/>
          <w:bCs/>
          <w:color w:val="auto"/>
          <w:lang w:val="en-US" w:eastAsia="zh-CN"/>
        </w:rPr>
        <w:t>长兴</w:t>
      </w:r>
      <w:r>
        <w:rPr>
          <w:rFonts w:hint="eastAsia" w:ascii="仿宋_GB2312" w:hAnsi="仿宋_GB2312" w:cs="仿宋_GB2312"/>
          <w:color w:val="auto"/>
        </w:rPr>
        <w:t>街办事处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spacing w:line="560" w:lineRule="exact"/>
        <w:ind w:firstLine="640" w:firstLineChars="200"/>
        <w:rPr>
          <w:rFonts w:hint="default" w:ascii="Times New Roman" w:hAnsi="Times New Roman" w:cs="Times New Roman"/>
          <w:color w:val="auto"/>
        </w:rPr>
      </w:pP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五</w:t>
      </w:r>
      <w:r>
        <w:rPr>
          <w:rFonts w:hint="default" w:ascii="Times New Roman" w:hAnsi="Times New Roman" w:cs="Times New Roman"/>
          <w:lang w:val="en-US" w:eastAsia="zh-CN"/>
        </w:rPr>
        <w:t>批次</w:t>
      </w:r>
      <w:r>
        <w:rPr>
          <w:rFonts w:hint="eastAsia" w:cs="Times New Roman"/>
          <w:lang w:val="en-US" w:eastAsia="zh-CN"/>
        </w:rPr>
        <w:t>城镇</w:t>
      </w:r>
      <w:r>
        <w:rPr>
          <w:rFonts w:hint="default" w:ascii="Times New Roman" w:hAnsi="Times New Roman" w:cs="Times New Roman"/>
          <w:lang w:val="en-US" w:eastAsia="zh-CN"/>
        </w:rPr>
        <w:t>建设用地</w:t>
      </w:r>
      <w:r>
        <w:rPr>
          <w:rFonts w:hint="eastAsia" w:cs="Times New Roman"/>
          <w:lang w:val="en-US" w:eastAsia="zh-CN"/>
        </w:rPr>
        <w:t>（低效用地）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tabs>
          <w:tab w:val="left" w:pos="5402"/>
        </w:tabs>
        <w:ind w:left="1600" w:leftChars="200" w:hanging="960" w:hangingChars="300"/>
        <w:jc w:val="right"/>
        <w:rPr>
          <w:rFonts w:hint="default" w:ascii="Times New Roman" w:hAnsi="Times New Roman" w:cs="Times New Roman"/>
          <w:lang w:val="en-US" w:eastAsia="zh-CN"/>
        </w:rPr>
      </w:pPr>
      <w:r>
        <w:rPr>
          <w:rFonts w:hint="default" w:ascii="Times New Roman" w:hAnsi="Times New Roman" w:cs="Times New Roman"/>
          <w:lang w:val="en-US" w:eastAsia="zh-CN"/>
        </w:rPr>
        <w:t>广州市天河区人力资源和社会保障局</w:t>
      </w:r>
    </w:p>
    <w:p>
      <w:pPr>
        <w:tabs>
          <w:tab w:val="left" w:pos="5402"/>
        </w:tabs>
        <w:ind w:left="1600" w:leftChars="200" w:hanging="960" w:hangingChars="3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202</w:t>
      </w:r>
      <w:r>
        <w:rPr>
          <w:rFonts w:hint="eastAsia" w:cs="Times New Roman"/>
          <w:lang w:val="en-US" w:eastAsia="zh-CN"/>
        </w:rPr>
        <w:t xml:space="preserve"> </w:t>
      </w:r>
      <w:r>
        <w:rPr>
          <w:rFonts w:hint="default" w:ascii="Times New Roman" w:hAnsi="Times New Roman" w:cs="Times New Roman"/>
          <w:lang w:val="en-US" w:eastAsia="zh-CN"/>
        </w:rPr>
        <w:t>年</w:t>
      </w:r>
      <w:r>
        <w:rPr>
          <w:rFonts w:hint="eastAsia" w:cs="Times New Roman"/>
          <w:lang w:val="en-US" w:eastAsia="zh-CN"/>
        </w:rPr>
        <w:t xml:space="preserve"> </w:t>
      </w:r>
      <w:r>
        <w:rPr>
          <w:rFonts w:hint="default" w:ascii="Times New Roman" w:hAnsi="Times New Roman" w:cs="Times New Roman"/>
          <w:lang w:val="en-US" w:eastAsia="zh-CN"/>
        </w:rPr>
        <w:t>月   日</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五</w:t>
      </w:r>
      <w:r>
        <w:rPr>
          <w:rFonts w:hint="default" w:ascii="Times New Roman" w:hAnsi="Times New Roman" w:eastAsia="方正小标宋简体" w:cs="Times New Roman"/>
          <w:sz w:val="44"/>
          <w:szCs w:val="44"/>
          <w:lang w:val="en-US" w:eastAsia="zh-CN"/>
        </w:rPr>
        <w:t>批次</w:t>
      </w:r>
      <w:r>
        <w:rPr>
          <w:rFonts w:hint="eastAsia" w:eastAsia="方正小标宋简体" w:cs="Times New Roman"/>
          <w:sz w:val="44"/>
          <w:szCs w:val="44"/>
          <w:lang w:val="en-US" w:eastAsia="zh-CN"/>
        </w:rPr>
        <w:t>城镇</w:t>
      </w:r>
      <w:r>
        <w:rPr>
          <w:rFonts w:hint="default" w:ascii="Times New Roman" w:hAnsi="Times New Roman" w:eastAsia="方正小标宋简体" w:cs="Times New Roman"/>
          <w:sz w:val="44"/>
          <w:szCs w:val="44"/>
          <w:lang w:val="en-US" w:eastAsia="zh-CN"/>
        </w:rPr>
        <w:t>建设用地</w:t>
      </w:r>
      <w:r>
        <w:rPr>
          <w:rFonts w:hint="eastAsia" w:eastAsia="方正小标宋简体" w:cs="Times New Roman"/>
          <w:sz w:val="44"/>
          <w:szCs w:val="44"/>
          <w:lang w:val="en-US" w:eastAsia="zh-CN"/>
        </w:rPr>
        <w:t>（低效用地）</w:t>
      </w:r>
      <w:r>
        <w:rPr>
          <w:rFonts w:hint="default" w:ascii="Times New Roman" w:hAnsi="Times New Roman" w:eastAsia="方正小标宋简体" w:cs="Times New Roman"/>
          <w:sz w:val="44"/>
          <w:szCs w:val="44"/>
        </w:rPr>
        <w:t>征收土地及养老</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长兴</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岑村</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0.2160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0.2160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720" w:firstLineChars="300"/>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1.19</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320" w:lineRule="exact"/>
        <w:ind w:right="210"/>
        <w:jc w:val="left"/>
        <w:rPr>
          <w:rFonts w:hint="eastAsia"/>
          <w:sz w:val="28"/>
          <w:szCs w:val="28"/>
        </w:rPr>
      </w:pPr>
      <w:r>
        <w:rPr>
          <w:rFonts w:hint="eastAsia"/>
          <w:sz w:val="28"/>
          <w:szCs w:val="28"/>
        </w:rPr>
        <w:t>1、</w:t>
      </w:r>
      <w:r>
        <w:rPr>
          <w:sz w:val="28"/>
          <w:szCs w:val="28"/>
        </w:rPr>
        <w:t>征地社保费计提标准</w:t>
      </w:r>
      <w:r>
        <w:rPr>
          <w:rFonts w:hint="eastAsia"/>
          <w:sz w:val="28"/>
          <w:szCs w:val="28"/>
          <w:lang w:val="en-US" w:eastAsia="zh-CN"/>
        </w:rPr>
        <w:t>5.5</w:t>
      </w:r>
      <w:r>
        <w:rPr>
          <w:sz w:val="28"/>
          <w:szCs w:val="28"/>
        </w:rPr>
        <w:t>万元</w:t>
      </w:r>
      <w:r>
        <w:rPr>
          <w:rFonts w:hint="eastAsia"/>
          <w:sz w:val="28"/>
          <w:szCs w:val="28"/>
        </w:rPr>
        <w:t>/亩，征地社保费计算结果向上取整，精确到百元。</w:t>
      </w:r>
    </w:p>
    <w:p>
      <w:pPr>
        <w:spacing w:line="320" w:lineRule="exact"/>
        <w:ind w:right="210"/>
        <w:jc w:val="left"/>
        <w:rPr>
          <w:sz w:val="28"/>
          <w:szCs w:val="28"/>
        </w:rPr>
      </w:pPr>
      <w:r>
        <w:rPr>
          <w:sz w:val="28"/>
          <w:szCs w:val="28"/>
        </w:rPr>
        <w:t>2、被征收土地属于农村集体经济组织留用地的，不计提征地社保费。</w:t>
      </w:r>
    </w:p>
    <w:p>
      <w:pPr>
        <w:spacing w:line="480" w:lineRule="exact"/>
        <w:ind w:firstLine="320" w:firstLineChars="100"/>
        <w:textAlignment w:val="baseline"/>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62C7A54"/>
    <w:rsid w:val="07E936C4"/>
    <w:rsid w:val="0D333397"/>
    <w:rsid w:val="0FE833FE"/>
    <w:rsid w:val="12022CE6"/>
    <w:rsid w:val="13FC7D95"/>
    <w:rsid w:val="25430104"/>
    <w:rsid w:val="283B5D7A"/>
    <w:rsid w:val="29242E8D"/>
    <w:rsid w:val="2F40334F"/>
    <w:rsid w:val="2F6C51E6"/>
    <w:rsid w:val="3362031D"/>
    <w:rsid w:val="341672B5"/>
    <w:rsid w:val="351127B9"/>
    <w:rsid w:val="36C11AB4"/>
    <w:rsid w:val="38E45E4F"/>
    <w:rsid w:val="3B2E3A14"/>
    <w:rsid w:val="3B447C39"/>
    <w:rsid w:val="3BD528DF"/>
    <w:rsid w:val="3CE676C7"/>
    <w:rsid w:val="3CF027B6"/>
    <w:rsid w:val="3CF45847"/>
    <w:rsid w:val="3D101A9F"/>
    <w:rsid w:val="3E724B9E"/>
    <w:rsid w:val="42543621"/>
    <w:rsid w:val="433C70FC"/>
    <w:rsid w:val="449757A0"/>
    <w:rsid w:val="468C4701"/>
    <w:rsid w:val="47F9719C"/>
    <w:rsid w:val="49172B6D"/>
    <w:rsid w:val="4D510C85"/>
    <w:rsid w:val="4DB857FA"/>
    <w:rsid w:val="4DC46BE4"/>
    <w:rsid w:val="50CF5D42"/>
    <w:rsid w:val="53375B1C"/>
    <w:rsid w:val="53B8262A"/>
    <w:rsid w:val="53BE138C"/>
    <w:rsid w:val="5497498B"/>
    <w:rsid w:val="55D87AED"/>
    <w:rsid w:val="5671688D"/>
    <w:rsid w:val="56763B47"/>
    <w:rsid w:val="56FE08EB"/>
    <w:rsid w:val="5CEC6D99"/>
    <w:rsid w:val="5DC9098F"/>
    <w:rsid w:val="5E2F61C6"/>
    <w:rsid w:val="5EFB411B"/>
    <w:rsid w:val="600A3CA4"/>
    <w:rsid w:val="62904D40"/>
    <w:rsid w:val="69102985"/>
    <w:rsid w:val="693B554E"/>
    <w:rsid w:val="6BEE4347"/>
    <w:rsid w:val="6C56132D"/>
    <w:rsid w:val="6DE95ED1"/>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4</TotalTime>
  <ScaleCrop>false</ScaleCrop>
  <LinksUpToDate>false</LinksUpToDate>
  <CharactersWithSpaces>1438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YLQ</cp:lastModifiedBy>
  <cp:lastPrinted>2025-05-19T07:47:00Z</cp:lastPrinted>
  <dcterms:modified xsi:type="dcterms:W3CDTF">2025-09-03T06:40:50Z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7BBD80BE14FA457387640A6385F547BD</vt:lpwstr>
  </property>
</Properties>
</file>