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01480"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 w14:paraId="5C915A3C">
      <w:pPr>
        <w:jc w:val="center"/>
        <w:rPr>
          <w:b/>
          <w:sz w:val="52"/>
        </w:rPr>
      </w:pPr>
    </w:p>
    <w:p w14:paraId="50AE15B7"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>广东省水利电力勘测设计研究院有限公司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 w14:paraId="7716ECD3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 w14:paraId="052D636D"/>
    <w:p w14:paraId="21186D66"/>
    <w:p w14:paraId="25C305AD"/>
    <w:p w14:paraId="1D8AE6DB"/>
    <w:p w14:paraId="7B011105"/>
    <w:p w14:paraId="5A8E5F7F"/>
    <w:p w14:paraId="53532B4B"/>
    <w:p w14:paraId="0BB06B16"/>
    <w:p w14:paraId="2913B7E2"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 w14:paraId="409FCBA1">
      <w:pPr>
        <w:rPr>
          <w:b/>
          <w:sz w:val="36"/>
        </w:rPr>
      </w:pPr>
    </w:p>
    <w:p w14:paraId="07DAC6A3">
      <w:pPr>
        <w:jc w:val="center"/>
        <w:rPr>
          <w:b/>
          <w:sz w:val="36"/>
        </w:rPr>
      </w:pPr>
    </w:p>
    <w:p w14:paraId="785BFC26"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 w14:paraId="7168D641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35D2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E5A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05CE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广东省水利电力勘测设计研究院有限公司</w:t>
            </w:r>
          </w:p>
        </w:tc>
      </w:tr>
      <w:tr w14:paraId="661D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B28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D96B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国有企业</w:t>
            </w:r>
          </w:p>
        </w:tc>
      </w:tr>
      <w:tr w14:paraId="51B8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AC3C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E4920">
            <w:pPr>
              <w:jc w:val="center"/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广东省/广州市/荔湾区</w:t>
            </w:r>
          </w:p>
          <w:p w14:paraId="7A43DF15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广州市荔湾区荔湾路陈家祠道48号</w:t>
            </w:r>
          </w:p>
        </w:tc>
      </w:tr>
      <w:tr w14:paraId="429EC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183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2C4DE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卢宝光</w:t>
            </w:r>
          </w:p>
        </w:tc>
      </w:tr>
      <w:tr w14:paraId="2296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E548"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C83D4">
            <w:pP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甲级：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测绘航空摄影、摄影测量与遥感、工程测量、海洋测绘、界线与不动产测绘、地理信息系统工程、互联网地图服务。***</w:t>
            </w:r>
          </w:p>
          <w:p w14:paraId="00BAA6DC">
            <w:pPr>
              <w:rPr>
                <w:sz w:val="24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乙级：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大地测量、地图编制、互联网地图服务。***</w:t>
            </w:r>
          </w:p>
        </w:tc>
      </w:tr>
      <w:tr w14:paraId="7BE6C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6726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9C7E">
            <w:pPr>
              <w:rPr>
                <w:sz w:val="24"/>
                <w:highlight w:val="yellow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乙级：大地测量、地图编制。***</w:t>
            </w:r>
          </w:p>
        </w:tc>
      </w:tr>
    </w:tbl>
    <w:p w14:paraId="6A10BE5B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2CB147E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08E9325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D0ABD74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4CB9888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7246CE6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3E1C608"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tbl>
      <w:tblPr>
        <w:tblW w:w="48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234"/>
        <w:gridCol w:w="907"/>
        <w:gridCol w:w="907"/>
        <w:gridCol w:w="906"/>
      </w:tblGrid>
      <w:tr w14:paraId="0B725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48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4F47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测绘专业高级技术人员</w:t>
            </w:r>
          </w:p>
        </w:tc>
      </w:tr>
      <w:tr w14:paraId="20554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9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22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5B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B1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EE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42280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0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3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杨波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8D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3B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CAB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E8B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A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4E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E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E8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C9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49CC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D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44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蔡锐武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7C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82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CCA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38A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1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B1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陈远洪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0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5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F42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4D0F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C8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8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陈俊彪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F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2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CB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15E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9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6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李苑红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2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9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F0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181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A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6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陈汉松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C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1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80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934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D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FE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问娟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9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8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069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63D9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8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4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刘良福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F4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C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EA9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DCD9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A4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A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陈庆春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6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1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318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DF4B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C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C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BD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E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FDB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3EBD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6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D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梁国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3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C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E72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C061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52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E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叶辅成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7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7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9C4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0EA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5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1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张占勇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F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B1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697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37E1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9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8A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谭凯婷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B4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FE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AD1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DDE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F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6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林真勇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0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A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28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288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9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F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罗友文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A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E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E1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D44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1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E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许叙源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9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54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84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A775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1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E0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李庆松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1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9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2F8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BF63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B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C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张福友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8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D2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5AB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25F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0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F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宋高伟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6C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A2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6C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842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8E6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测绘专业中级技术人员</w:t>
            </w:r>
          </w:p>
        </w:tc>
      </w:tr>
      <w:tr w14:paraId="75B59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D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2E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7B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D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B4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5DF81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3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7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马天亮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6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48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309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16F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7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8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沈远意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67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3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89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F73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6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69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7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4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327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862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E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E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李煜东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AD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88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83D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30B87B0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3A0A8A8A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155114A9"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p w14:paraId="4C513D86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tbl>
      <w:tblPr>
        <w:tblW w:w="101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4906"/>
        <w:gridCol w:w="2806"/>
        <w:gridCol w:w="1992"/>
      </w:tblGrid>
      <w:tr w14:paraId="42BEC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3003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79A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技术装备类型和精度</w:t>
            </w:r>
          </w:p>
        </w:tc>
        <w:tc>
          <w:tcPr>
            <w:tcW w:w="2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0B6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技术装备品牌型号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56C8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79E90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2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7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2A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中海达海达星iRTK20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F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5D35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5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3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A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中海达海达星vRTK2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F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B0C1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D7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66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4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中海达海达星iRTK20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69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B5DB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0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31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0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中海达海达星vRTK2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E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5417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3C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E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E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中海达海达星vRTK2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EC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D100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5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5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7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中海达海达星vRTK2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7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4605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BA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2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1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中海达海达星iRTK20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06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3DDD9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7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A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2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中海达海达星iRTK20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A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1989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E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3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4B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中海达海达星iRTK20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B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E6C8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4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4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F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中海达海达星iRTK20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6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DB44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1E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5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E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中海达海达星iRTK20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9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6E2E9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C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DB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E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中海达海达星iRTK20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4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7807B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38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C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9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中海达海达星iRTK20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D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216D9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65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9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7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中海达海达星iRTK20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DE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59FF3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7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7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5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中海达海达星iRTK20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0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824A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6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0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数据服务器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6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华为H22H-05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1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 w14:paraId="3561C4E7">
      <w:pPr>
        <w:rPr>
          <w:rFonts w:ascii="Times New Roman" w:hAnsi="Times New Roman" w:cs="宋体"/>
          <w:b/>
          <w:sz w:val="44"/>
          <w:szCs w:val="44"/>
          <w:lang w:bidi="ar"/>
        </w:rPr>
      </w:pPr>
      <w:bookmarkStart w:id="0" w:name="_GoBack"/>
      <w:bookmarkEnd w:id="0"/>
    </w:p>
    <w:p w14:paraId="2A82C997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7763505"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 w14:paraId="1B16BD32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73F9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9761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BC918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24D0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CCDE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43F2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0D8B4"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2245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 w14:paraId="76F8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95AD"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9160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11B8A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ED981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66F85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22452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CB23"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 w14:paraId="566176B6"/>
    <w:p w14:paraId="4A8B42F9"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 w14:paraId="7AFBD36E"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41E284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290F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9967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089B7CE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56895BD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C3CDA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20999B3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B0D5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FCA1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F096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02A4E6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49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0ED1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C8B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BE1F6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622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FE9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813A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78F847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97D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A6DC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C47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6B2ADD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7B6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C2A2D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EAC3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1ABAB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10A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4C14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EAE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DB9F3B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22E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286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5AEE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24F05D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39B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E8D3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003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5AD8F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F212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07D1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4BC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A27F23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78F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2E32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DB36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BE5838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934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8AE7B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0087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294B44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A2E9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7685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CC3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E3C25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7F7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5D88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541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03BD6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45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61C7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734C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</w:p>
        </w:tc>
      </w:tr>
      <w:tr w14:paraId="1B49B3B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5BE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64DF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F91C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DBF0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31692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331F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5A74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6AFB4FC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35432"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496CC57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8C48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12942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D358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E3FC5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5C4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9ACA4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2A0C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F4AF3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3F7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D2555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1D38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D642D4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6F7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AEBA02C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3F25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DB7D85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DD7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EDA404C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3D4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3BC52D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6C5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895FF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DB15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175073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B86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AF07D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426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88E58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117CF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4892B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98F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A4C158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D86285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2F94406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FB5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A1A65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1FC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7E03FE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F5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EC8D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A4C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BC1E0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4EBD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ACA21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FA5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408BC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2D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977A4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450E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F9896E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30973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72C57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E824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99ADC0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225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0FDB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D89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50FA29F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7629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6E6B"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61862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 w14:paraId="73F725B5"/>
    <w:p w14:paraId="12C09002"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1F00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YTM4Y2M3ODE5YjVlZmJhOTM1YjhhMzYxMmViYTk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7D3403C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6503324"/>
    <w:rsid w:val="2722032C"/>
    <w:rsid w:val="277F54D3"/>
    <w:rsid w:val="27B84691"/>
    <w:rsid w:val="27E92C02"/>
    <w:rsid w:val="283C7070"/>
    <w:rsid w:val="2AA75275"/>
    <w:rsid w:val="2B0B6B2D"/>
    <w:rsid w:val="2B243F83"/>
    <w:rsid w:val="2D9E7E92"/>
    <w:rsid w:val="2E1A1B41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20339C1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8FB0B4D"/>
    <w:rsid w:val="59834103"/>
    <w:rsid w:val="59934F4B"/>
    <w:rsid w:val="59DB65A9"/>
    <w:rsid w:val="5A900060"/>
    <w:rsid w:val="5DD00D6E"/>
    <w:rsid w:val="5E4D7446"/>
    <w:rsid w:val="5EAE0B30"/>
    <w:rsid w:val="5F21277C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4E7AE8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2235</Words>
  <Characters>2508</Characters>
  <Lines>24</Lines>
  <Paragraphs>6</Paragraphs>
  <TotalTime>69</TotalTime>
  <ScaleCrop>false</ScaleCrop>
  <LinksUpToDate>false</LinksUpToDate>
  <CharactersWithSpaces>2512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规划院张索煜</cp:lastModifiedBy>
  <dcterms:modified xsi:type="dcterms:W3CDTF">2025-11-28T08:21:58Z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FF45DEBD7EEB43CFA9C6FC79DC97EB69_13</vt:lpwstr>
  </property>
</Properties>
</file>