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243</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eastAsia="zh-CN"/>
        </w:rPr>
        <w:t>七十三</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4</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七十三</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103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5.3245</w:t>
      </w:r>
      <w:r>
        <w:rPr>
          <w:rFonts w:hint="eastAsia" w:eastAsia="仿宋_GB2312"/>
          <w:szCs w:val="32"/>
        </w:rPr>
        <w:t>公顷城镇建设用地，即同意你市将花都区</w:t>
      </w:r>
      <w:r>
        <w:rPr>
          <w:rFonts w:hint="eastAsia" w:ascii="仿宋_GB2312" w:hAnsi="仿宋_GB2312" w:eastAsia="仿宋_GB2312" w:cs="仿宋_GB2312"/>
          <w:kern w:val="2"/>
          <w:sz w:val="32"/>
          <w:szCs w:val="32"/>
          <w:lang w:val="en-US" w:eastAsia="zh-CN" w:bidi="ar-SA"/>
        </w:rPr>
        <w:t>秀全街马溪经济联合社、马溪村南岳经济合作社属下的集体农用地</w:t>
      </w:r>
      <w:r>
        <w:rPr>
          <w:rFonts w:hint="eastAsia" w:eastAsia="仿宋_GB2312"/>
          <w:szCs w:val="32"/>
          <w:lang w:val="en-US" w:eastAsia="zh-CN"/>
        </w:rPr>
        <w:t>5.3245</w:t>
      </w:r>
      <w:r>
        <w:rPr>
          <w:rFonts w:hint="eastAsia" w:ascii="仿宋_GB2312" w:hAnsi="仿宋_GB2312" w:eastAsia="仿宋_GB2312" w:cs="仿宋_GB2312"/>
          <w:kern w:val="2"/>
          <w:sz w:val="32"/>
          <w:szCs w:val="32"/>
          <w:lang w:val="en-US" w:eastAsia="zh-CN" w:bidi="ar-SA"/>
        </w:rPr>
        <w:t>公顷（其中耕地</w:t>
      </w:r>
      <w:r>
        <w:rPr>
          <w:rFonts w:hint="eastAsia" w:eastAsia="仿宋_GB2312"/>
          <w:szCs w:val="32"/>
          <w:lang w:val="en-US" w:eastAsia="zh-CN"/>
        </w:rPr>
        <w:t>5.3135</w:t>
      </w:r>
      <w:r>
        <w:rPr>
          <w:rFonts w:hint="eastAsia" w:ascii="仿宋_GB2312" w:hAnsi="仿宋_GB2312" w:eastAsia="仿宋_GB2312" w:cs="仿宋_GB2312"/>
          <w:kern w:val="2"/>
          <w:sz w:val="32"/>
          <w:szCs w:val="32"/>
          <w:lang w:val="en-US" w:eastAsia="zh-CN" w:bidi="ar-SA"/>
        </w:rPr>
        <w:t>公顷）转为建设用地，</w:t>
      </w:r>
      <w:r>
        <w:rPr>
          <w:rFonts w:hint="eastAsia" w:ascii="仿宋_GB2312" w:hAnsi="仿宋_GB2312" w:eastAsia="仿宋_GB2312" w:cs="仿宋_GB2312"/>
          <w:szCs w:val="32"/>
          <w:lang w:val="en-US" w:eastAsia="zh-CN"/>
        </w:rPr>
        <w:t>上述批准建设用地</w:t>
      </w:r>
      <w:r>
        <w:rPr>
          <w:rFonts w:hint="eastAsia" w:eastAsia="仿宋_GB2312"/>
          <w:szCs w:val="32"/>
          <w:lang w:val="en-US" w:eastAsia="zh-CN"/>
        </w:rPr>
        <w:t>5.</w:t>
      </w:r>
      <w:bookmarkStart w:id="0" w:name="_GoBack"/>
      <w:bookmarkEnd w:id="0"/>
      <w:r>
        <w:rPr>
          <w:rFonts w:hint="eastAsia" w:eastAsia="仿宋_GB2312"/>
          <w:szCs w:val="32"/>
          <w:lang w:val="en-US" w:eastAsia="zh-CN"/>
        </w:rPr>
        <w:t>3245</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2516558887）。</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24</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r>
        <w:rPr>
          <w:rFonts w:hint="eastAsia" w:eastAsia="仿宋_GB2312"/>
          <w:sz w:val="28"/>
          <w:szCs w:val="28"/>
          <w:lang w:eastAsia="zh-CN"/>
        </w:rPr>
        <w:t>。</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7230500"/>
    <w:rsid w:val="076D13DB"/>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1F51D6"/>
    <w:rsid w:val="429C3C8E"/>
    <w:rsid w:val="44481963"/>
    <w:rsid w:val="449D58A0"/>
    <w:rsid w:val="460D5653"/>
    <w:rsid w:val="483A73C5"/>
    <w:rsid w:val="4ABC22F2"/>
    <w:rsid w:val="4F617A2B"/>
    <w:rsid w:val="506F56B2"/>
    <w:rsid w:val="51C56C38"/>
    <w:rsid w:val="522D01E0"/>
    <w:rsid w:val="555846C7"/>
    <w:rsid w:val="561176BD"/>
    <w:rsid w:val="56A7023F"/>
    <w:rsid w:val="5BB478CC"/>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2</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2025-12-05T02:46:19Z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