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四十四</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15F26033">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东边村城中村改造项目地块三</w:t>
      </w:r>
      <w:r>
        <w:rPr>
          <w:rFonts w:ascii="Times New Roman" w:hAnsi="Times New Roman" w:eastAsia="方正小标宋简体" w:cs="Times New Roman"/>
          <w:sz w:val="44"/>
          <w:szCs w:val="44"/>
        </w:rPr>
        <w:t>）</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东边村经济联合社，东边村南二经济合作社，东边村南一经济合作社，东边村上元经济合作社，东边村松元经济合作社；杨二村经济联合社，杨二村存心经济合作社，杨二村大龙经济合作社，杨二村榕树经济合作社，杨二村上头经济合作社，杨二村泗合经济合作社，杨二村旗星经济合作社属下的集体土地</w:t>
      </w:r>
      <w:r>
        <w:rPr>
          <w:rFonts w:ascii="Times New Roman" w:hAnsi="Times New Roman" w:eastAsia="仿宋_GB2312" w:cs="Times New Roman"/>
          <w:sz w:val="32"/>
          <w:szCs w:val="32"/>
        </w:rPr>
        <w:t>29.8670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东边村经济联合社，东边村南二经济合作社，东边村南一经济合作社，东边村上元经济合作社，东边村松元经济合作社；杨二村经济联合社，杨二村存心经济合作社，杨二村大龙经济合作社，杨二村榕树经济合作社，杨二村上头经济合作社，杨二村泗合经济合作社，杨二村旗星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26755AF0">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（一）</w:t>
      </w:r>
      <w:bookmarkStart w:id="2" w:name="_Hlk155255234"/>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广州市花都区花城街东边村经济联合社，东边村南二经济合作社，东边村南一经济合作社，东边村上元经济合作社，东边村松元经济合作社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22.1256公顷（331.8840亩）。</w:t>
      </w:r>
      <w:r>
        <w:rPr>
          <w:rFonts w:hint="eastAsia" w:ascii="Times New Roman" w:hAnsi="Times New Roman" w:eastAsia="仿宋_GB2312" w:cs="Times New Roman"/>
          <w:sz w:val="32"/>
          <w:szCs w:val="32"/>
        </w:rPr>
        <w:t>其中，农用地</w:t>
      </w:r>
      <w:r>
        <w:rPr>
          <w:rFonts w:ascii="Times New Roman" w:hAnsi="Times New Roman" w:eastAsia="仿宋_GB2312" w:cs="Times New Roman"/>
          <w:sz w:val="32"/>
          <w:szCs w:val="32"/>
        </w:rPr>
        <w:t>21.6555</w:t>
      </w:r>
      <w:r>
        <w:rPr>
          <w:rFonts w:hint="eastAsia" w:ascii="Times New Roman" w:hAnsi="Times New Roman" w:eastAsia="仿宋_GB2312" w:cs="Times New Roman"/>
          <w:sz w:val="32"/>
          <w:szCs w:val="32"/>
        </w:rPr>
        <w:t>公顷（3</w:t>
      </w:r>
      <w:r>
        <w:rPr>
          <w:rFonts w:ascii="Times New Roman" w:hAnsi="Times New Roman" w:eastAsia="仿宋_GB2312" w:cs="Times New Roman"/>
          <w:sz w:val="32"/>
          <w:szCs w:val="32"/>
        </w:rPr>
        <w:t>24.8325</w:t>
      </w:r>
      <w:r>
        <w:rPr>
          <w:rFonts w:hint="eastAsia" w:ascii="Times New Roman" w:hAnsi="Times New Roman" w:eastAsia="仿宋_GB2312" w:cs="Times New Roman"/>
          <w:sz w:val="32"/>
          <w:szCs w:val="32"/>
        </w:rPr>
        <w:t>亩），含耕地</w:t>
      </w:r>
      <w:r>
        <w:rPr>
          <w:rFonts w:ascii="Times New Roman" w:hAnsi="Times New Roman" w:eastAsia="仿宋_GB2312" w:cs="Times New Roman"/>
          <w:sz w:val="32"/>
          <w:szCs w:val="32"/>
        </w:rPr>
        <w:t>2.2240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33.3600</w:t>
      </w:r>
      <w:r>
        <w:rPr>
          <w:rFonts w:hint="eastAsia" w:ascii="Times New Roman" w:hAnsi="Times New Roman" w:eastAsia="仿宋_GB2312" w:cs="Times New Roman"/>
          <w:sz w:val="32"/>
          <w:szCs w:val="32"/>
        </w:rPr>
        <w:t>亩）；建设用地0</w:t>
      </w:r>
      <w:r>
        <w:rPr>
          <w:rFonts w:ascii="Times New Roman" w:hAnsi="Times New Roman" w:eastAsia="仿宋_GB2312" w:cs="Times New Roman"/>
          <w:sz w:val="32"/>
          <w:szCs w:val="32"/>
        </w:rPr>
        <w:t>.4701</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7.0515</w:t>
      </w:r>
      <w:r>
        <w:rPr>
          <w:rFonts w:hint="eastAsia" w:ascii="Times New Roman" w:hAnsi="Times New Roman" w:eastAsia="仿宋_GB2312" w:cs="Times New Roman"/>
          <w:sz w:val="32"/>
          <w:szCs w:val="32"/>
        </w:rPr>
        <w:t>亩）；不涉及未利用地。</w:t>
      </w:r>
      <w:bookmarkStart w:id="3" w:name="_Hlk187940109"/>
    </w:p>
    <w:p w14:paraId="73DDD0A5">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bCs/>
          <w:sz w:val="32"/>
          <w:szCs w:val="32"/>
        </w:rPr>
        <w:t>（二）</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广州市花都区花城街杨二村经济联合社，杨二村存心经济合作社，杨二村大龙经济合作社，杨二村榕树经济合作社，杨二村上头经济合作社，杨二村泗合经济合作社，杨二村旗星经济合作社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7.7414公顷（116.1210亩）。</w:t>
      </w:r>
      <w:r>
        <w:rPr>
          <w:rFonts w:hint="eastAsia" w:ascii="Times New Roman" w:hAnsi="Times New Roman" w:eastAsia="仿宋_GB2312" w:cs="Times New Roman"/>
          <w:sz w:val="32"/>
          <w:szCs w:val="32"/>
        </w:rPr>
        <w:t>其中，农用地</w:t>
      </w:r>
      <w:r>
        <w:rPr>
          <w:rFonts w:ascii="Times New Roman" w:hAnsi="Times New Roman" w:eastAsia="仿宋_GB2312" w:cs="Times New Roman"/>
          <w:sz w:val="32"/>
          <w:szCs w:val="32"/>
        </w:rPr>
        <w:t>7.7120</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115.6800</w:t>
      </w:r>
      <w:r>
        <w:rPr>
          <w:rFonts w:hint="eastAsia" w:ascii="Times New Roman" w:hAnsi="Times New Roman" w:eastAsia="仿宋_GB2312" w:cs="Times New Roman"/>
          <w:sz w:val="32"/>
          <w:szCs w:val="32"/>
        </w:rPr>
        <w:t>亩），含耕地0</w:t>
      </w:r>
      <w:r>
        <w:rPr>
          <w:rFonts w:ascii="Times New Roman" w:hAnsi="Times New Roman" w:eastAsia="仿宋_GB2312" w:cs="Times New Roman"/>
          <w:sz w:val="32"/>
          <w:szCs w:val="32"/>
        </w:rPr>
        <w:t>.1883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2.8245</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0.0294</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0.4410</w:t>
      </w:r>
      <w:r>
        <w:rPr>
          <w:rFonts w:hint="eastAsia" w:ascii="Times New Roman" w:hAnsi="Times New Roman" w:eastAsia="仿宋_GB2312" w:cs="Times New Roman"/>
          <w:sz w:val="32"/>
          <w:szCs w:val="32"/>
        </w:rPr>
        <w:t>亩）；不涉及未利用地。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0409023B">
      <w:pPr>
        <w:numPr>
          <w:ilvl w:val="255"/>
          <w:numId w:val="0"/>
        </w:numPr>
        <w:spacing w:line="550" w:lineRule="exact"/>
        <w:ind w:firstLine="640" w:firstLineChars="200"/>
        <w:rPr>
          <w:rFonts w:eastAsia="仿宋_GB2312"/>
          <w:sz w:val="32"/>
        </w:rPr>
      </w:pPr>
      <w:bookmarkStart w:id="6" w:name="_Hlk187940261"/>
      <w:r>
        <w:rPr>
          <w:rFonts w:hint="eastAsia" w:ascii="Times New Roman" w:hAnsi="Times New Roman" w:eastAsia="仿宋_GB2312" w:cs="Times New Roman"/>
          <w:sz w:val="32"/>
          <w:szCs w:val="32"/>
        </w:rPr>
        <w:t>农村村民住宅、</w:t>
      </w:r>
      <w:bookmarkEnd w:id="6"/>
      <w:bookmarkStart w:id="7" w:name="_Hlk187940290"/>
      <w:r>
        <w:rPr>
          <w:rFonts w:hint="eastAsia" w:eastAsia="仿宋_GB2312"/>
          <w:sz w:val="32"/>
        </w:rPr>
        <w:t>青苗及其他地上附着物补偿按照《广州市花都区人民政府办公室关于印发广州市花都区“依法征收、净地出让”城中村改造项目农民集体所有土地征收补偿安置方案的通知》（花府办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w:t>
      </w:r>
      <w:r>
        <w:rPr>
          <w:rFonts w:hint="eastAsia" w:eastAsia="仿宋_GB2312"/>
          <w:sz w:val="32"/>
        </w:rPr>
        <w:t>的规定执行。</w:t>
      </w:r>
    </w:p>
    <w:p w14:paraId="34415D8D">
      <w:pPr>
        <w:numPr>
          <w:ilvl w:val="255"/>
          <w:numId w:val="0"/>
        </w:numPr>
        <w:spacing w:line="55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，按照置换物业方式安排留用地。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该项目征收花城街东边村、杨二村</w:t>
      </w:r>
      <w:r>
        <w:rPr>
          <w:rFonts w:ascii="Times New Roman" w:hAnsi="Times New Roman" w:eastAsia="仿宋_GB2312" w:cs="Times New Roman"/>
          <w:sz w:val="32"/>
          <w:szCs w:val="32"/>
        </w:rPr>
        <w:t>土地面积共448.0050亩，根据《广东省人民政府办公厅转发省人力资源社会保障厅关于进一步完善我省被征地农民养老保障政策意见的通知》（粤府办〔2021〕22号）规定，核定该项目按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标准一次性计提征地社保费共958.81万元，预存入区“收缴被征地农民养老保障资金过渡户”，专款用于被征地农民养老保障。</w:t>
      </w:r>
    </w:p>
    <w:p w14:paraId="69C35469">
      <w:pPr>
        <w:numPr>
          <w:ilvl w:val="255"/>
          <w:numId w:val="0"/>
        </w:numPr>
        <w:spacing w:line="560" w:lineRule="exact"/>
        <w:ind w:firstLine="640" w:firstLineChars="200"/>
        <w:rPr>
          <w:rFonts w:ascii="Times New Roman" w:hAnsi="Times New Roman" w:eastAsia="仿宋_GB2312" w:cs="Times New Roman"/>
          <w:sz w:val="32"/>
          <w:szCs w:val="32"/>
        </w:rPr>
      </w:pPr>
    </w:p>
    <w:p w14:paraId="219761BE">
      <w:pPr>
        <w:numPr>
          <w:ilvl w:val="255"/>
          <w:numId w:val="0"/>
        </w:numPr>
        <w:spacing w:line="560" w:lineRule="exact"/>
        <w:ind w:firstLine="640" w:firstLineChars="200"/>
        <w:rPr>
          <w:rFonts w:ascii="Times New Roman" w:hAnsi="Times New Roman" w:eastAsia="仿宋_GB2312" w:cs="Times New Roman"/>
          <w:sz w:val="32"/>
          <w:szCs w:val="32"/>
        </w:rPr>
      </w:pPr>
    </w:p>
    <w:p w14:paraId="48498EB6">
      <w:pPr>
        <w:spacing w:line="520" w:lineRule="exact"/>
        <w:jc w:val="right"/>
        <w:rPr>
          <w:rFonts w:ascii="仿宋_GB2312" w:hAnsi="仿宋_GB2312" w:eastAsia="仿宋_GB2312" w:cs="仿宋_GB2312"/>
          <w:sz w:val="32"/>
          <w:szCs w:val="32"/>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3684"/>
    <w:rsid w:val="00004005"/>
    <w:rsid w:val="0000683B"/>
    <w:rsid w:val="00006CBB"/>
    <w:rsid w:val="0001539D"/>
    <w:rsid w:val="00036749"/>
    <w:rsid w:val="00041071"/>
    <w:rsid w:val="00045161"/>
    <w:rsid w:val="000555EA"/>
    <w:rsid w:val="00072859"/>
    <w:rsid w:val="0008218E"/>
    <w:rsid w:val="00082361"/>
    <w:rsid w:val="00096C64"/>
    <w:rsid w:val="000A2C16"/>
    <w:rsid w:val="000B145B"/>
    <w:rsid w:val="000B7092"/>
    <w:rsid w:val="000D0943"/>
    <w:rsid w:val="000D2FFB"/>
    <w:rsid w:val="000D4B79"/>
    <w:rsid w:val="000E2B61"/>
    <w:rsid w:val="000E5884"/>
    <w:rsid w:val="000F37E0"/>
    <w:rsid w:val="000F4B96"/>
    <w:rsid w:val="00102C0F"/>
    <w:rsid w:val="001043BD"/>
    <w:rsid w:val="0012154A"/>
    <w:rsid w:val="00122439"/>
    <w:rsid w:val="00126ED4"/>
    <w:rsid w:val="001350B1"/>
    <w:rsid w:val="00140C21"/>
    <w:rsid w:val="00142B32"/>
    <w:rsid w:val="0015098A"/>
    <w:rsid w:val="00163993"/>
    <w:rsid w:val="00164ED0"/>
    <w:rsid w:val="00170BDB"/>
    <w:rsid w:val="00172914"/>
    <w:rsid w:val="00173B6F"/>
    <w:rsid w:val="00177C23"/>
    <w:rsid w:val="0018297B"/>
    <w:rsid w:val="001929D1"/>
    <w:rsid w:val="001947BC"/>
    <w:rsid w:val="00196404"/>
    <w:rsid w:val="001A344A"/>
    <w:rsid w:val="001A469B"/>
    <w:rsid w:val="001B07D1"/>
    <w:rsid w:val="001C0C80"/>
    <w:rsid w:val="001E387E"/>
    <w:rsid w:val="002231C2"/>
    <w:rsid w:val="00223646"/>
    <w:rsid w:val="002269C3"/>
    <w:rsid w:val="00234876"/>
    <w:rsid w:val="0023655D"/>
    <w:rsid w:val="002708C9"/>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E5C81"/>
    <w:rsid w:val="003F5777"/>
    <w:rsid w:val="0040324F"/>
    <w:rsid w:val="00416964"/>
    <w:rsid w:val="00416C7C"/>
    <w:rsid w:val="00450798"/>
    <w:rsid w:val="0047585C"/>
    <w:rsid w:val="0048599C"/>
    <w:rsid w:val="00491728"/>
    <w:rsid w:val="0049691F"/>
    <w:rsid w:val="004969ED"/>
    <w:rsid w:val="004A1605"/>
    <w:rsid w:val="004B531D"/>
    <w:rsid w:val="004C197C"/>
    <w:rsid w:val="004C37CF"/>
    <w:rsid w:val="004C7698"/>
    <w:rsid w:val="004D6C66"/>
    <w:rsid w:val="004E6319"/>
    <w:rsid w:val="0051081A"/>
    <w:rsid w:val="00531C37"/>
    <w:rsid w:val="00543075"/>
    <w:rsid w:val="0055511B"/>
    <w:rsid w:val="0056539F"/>
    <w:rsid w:val="00566A08"/>
    <w:rsid w:val="00577200"/>
    <w:rsid w:val="00580D0D"/>
    <w:rsid w:val="00581B80"/>
    <w:rsid w:val="00584267"/>
    <w:rsid w:val="00590E7C"/>
    <w:rsid w:val="00596ED2"/>
    <w:rsid w:val="005C4334"/>
    <w:rsid w:val="005C711C"/>
    <w:rsid w:val="005C7F9F"/>
    <w:rsid w:val="005D11DF"/>
    <w:rsid w:val="005D7F5E"/>
    <w:rsid w:val="005F210D"/>
    <w:rsid w:val="0060073F"/>
    <w:rsid w:val="00604E24"/>
    <w:rsid w:val="0062546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A64C0"/>
    <w:rsid w:val="007B44AA"/>
    <w:rsid w:val="007B5785"/>
    <w:rsid w:val="007C3C7F"/>
    <w:rsid w:val="007C68CD"/>
    <w:rsid w:val="007D6A2E"/>
    <w:rsid w:val="007F7339"/>
    <w:rsid w:val="00802012"/>
    <w:rsid w:val="00816E6A"/>
    <w:rsid w:val="0082566A"/>
    <w:rsid w:val="008276B2"/>
    <w:rsid w:val="00831673"/>
    <w:rsid w:val="0084102A"/>
    <w:rsid w:val="00863F5D"/>
    <w:rsid w:val="00886202"/>
    <w:rsid w:val="00890FF9"/>
    <w:rsid w:val="0089100E"/>
    <w:rsid w:val="00895E44"/>
    <w:rsid w:val="008A2C49"/>
    <w:rsid w:val="008B4AEF"/>
    <w:rsid w:val="008D31FF"/>
    <w:rsid w:val="008D5E31"/>
    <w:rsid w:val="008E1164"/>
    <w:rsid w:val="009239CE"/>
    <w:rsid w:val="009259EB"/>
    <w:rsid w:val="009315CF"/>
    <w:rsid w:val="00953100"/>
    <w:rsid w:val="0095360A"/>
    <w:rsid w:val="009536EC"/>
    <w:rsid w:val="009540AA"/>
    <w:rsid w:val="00954428"/>
    <w:rsid w:val="00961FDE"/>
    <w:rsid w:val="00964B9B"/>
    <w:rsid w:val="00977C58"/>
    <w:rsid w:val="009800A8"/>
    <w:rsid w:val="00981FB0"/>
    <w:rsid w:val="00992E49"/>
    <w:rsid w:val="009939C4"/>
    <w:rsid w:val="009A1E98"/>
    <w:rsid w:val="009A7A41"/>
    <w:rsid w:val="009B1324"/>
    <w:rsid w:val="009C3122"/>
    <w:rsid w:val="00A45971"/>
    <w:rsid w:val="00A628BD"/>
    <w:rsid w:val="00A63FBB"/>
    <w:rsid w:val="00A71FFB"/>
    <w:rsid w:val="00A7242B"/>
    <w:rsid w:val="00A73DC3"/>
    <w:rsid w:val="00A75F31"/>
    <w:rsid w:val="00A85A8C"/>
    <w:rsid w:val="00A905AC"/>
    <w:rsid w:val="00A91E0A"/>
    <w:rsid w:val="00A93EB2"/>
    <w:rsid w:val="00AA7546"/>
    <w:rsid w:val="00AB1F54"/>
    <w:rsid w:val="00AB6737"/>
    <w:rsid w:val="00AD53AF"/>
    <w:rsid w:val="00AD6E00"/>
    <w:rsid w:val="00AE2AB9"/>
    <w:rsid w:val="00AE38E0"/>
    <w:rsid w:val="00AF1EC7"/>
    <w:rsid w:val="00AF3BB1"/>
    <w:rsid w:val="00AF5EEB"/>
    <w:rsid w:val="00B01DF8"/>
    <w:rsid w:val="00B05D16"/>
    <w:rsid w:val="00B55392"/>
    <w:rsid w:val="00B55BAF"/>
    <w:rsid w:val="00B56ED8"/>
    <w:rsid w:val="00B64AE2"/>
    <w:rsid w:val="00B70ADA"/>
    <w:rsid w:val="00B70CD1"/>
    <w:rsid w:val="00B72FDD"/>
    <w:rsid w:val="00B8137A"/>
    <w:rsid w:val="00B81511"/>
    <w:rsid w:val="00B84848"/>
    <w:rsid w:val="00BA56A9"/>
    <w:rsid w:val="00BA67C7"/>
    <w:rsid w:val="00BB0D72"/>
    <w:rsid w:val="00BB433F"/>
    <w:rsid w:val="00BE701C"/>
    <w:rsid w:val="00BF796D"/>
    <w:rsid w:val="00C04337"/>
    <w:rsid w:val="00C05B92"/>
    <w:rsid w:val="00C05E90"/>
    <w:rsid w:val="00C10992"/>
    <w:rsid w:val="00C11938"/>
    <w:rsid w:val="00C30E3B"/>
    <w:rsid w:val="00C43131"/>
    <w:rsid w:val="00C4429A"/>
    <w:rsid w:val="00C53D10"/>
    <w:rsid w:val="00C555BB"/>
    <w:rsid w:val="00C564B6"/>
    <w:rsid w:val="00C6512F"/>
    <w:rsid w:val="00C84D30"/>
    <w:rsid w:val="00C94D01"/>
    <w:rsid w:val="00CB07E2"/>
    <w:rsid w:val="00CB39EF"/>
    <w:rsid w:val="00CB6605"/>
    <w:rsid w:val="00CD4989"/>
    <w:rsid w:val="00CD4AD1"/>
    <w:rsid w:val="00CE7DEF"/>
    <w:rsid w:val="00CE7DF6"/>
    <w:rsid w:val="00CF34CC"/>
    <w:rsid w:val="00D005E9"/>
    <w:rsid w:val="00D20C0C"/>
    <w:rsid w:val="00D265B2"/>
    <w:rsid w:val="00D26F24"/>
    <w:rsid w:val="00D34160"/>
    <w:rsid w:val="00D35400"/>
    <w:rsid w:val="00D400FC"/>
    <w:rsid w:val="00D425AC"/>
    <w:rsid w:val="00D60569"/>
    <w:rsid w:val="00D67C50"/>
    <w:rsid w:val="00D7686F"/>
    <w:rsid w:val="00D77C52"/>
    <w:rsid w:val="00D83A2F"/>
    <w:rsid w:val="00D90D68"/>
    <w:rsid w:val="00D92D57"/>
    <w:rsid w:val="00DA702D"/>
    <w:rsid w:val="00DB6415"/>
    <w:rsid w:val="00DC2E61"/>
    <w:rsid w:val="00DD02D2"/>
    <w:rsid w:val="00DD35B4"/>
    <w:rsid w:val="00DD6AFD"/>
    <w:rsid w:val="00DF0871"/>
    <w:rsid w:val="00DF166F"/>
    <w:rsid w:val="00DF6959"/>
    <w:rsid w:val="00E0418E"/>
    <w:rsid w:val="00E07D35"/>
    <w:rsid w:val="00E25971"/>
    <w:rsid w:val="00E2743F"/>
    <w:rsid w:val="00E27DD7"/>
    <w:rsid w:val="00E300BE"/>
    <w:rsid w:val="00E341B2"/>
    <w:rsid w:val="00E602B0"/>
    <w:rsid w:val="00E738B0"/>
    <w:rsid w:val="00E84953"/>
    <w:rsid w:val="00E93AF4"/>
    <w:rsid w:val="00EB668E"/>
    <w:rsid w:val="00EC04F8"/>
    <w:rsid w:val="00EC1125"/>
    <w:rsid w:val="00EC2153"/>
    <w:rsid w:val="00ED2EA1"/>
    <w:rsid w:val="00ED452A"/>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93749"/>
    <w:rsid w:val="00FA3F2B"/>
    <w:rsid w:val="00FB3198"/>
    <w:rsid w:val="00FC4F3E"/>
    <w:rsid w:val="00FC530B"/>
    <w:rsid w:val="00FD1DCB"/>
    <w:rsid w:val="00FD593F"/>
    <w:rsid w:val="00FD6583"/>
    <w:rsid w:val="00FD7E9C"/>
    <w:rsid w:val="00FE5F71"/>
    <w:rsid w:val="00FF0280"/>
    <w:rsid w:val="0891161B"/>
    <w:rsid w:val="1B0332DF"/>
    <w:rsid w:val="26632FE7"/>
    <w:rsid w:val="273C6BB3"/>
    <w:rsid w:val="327E3E24"/>
    <w:rsid w:val="34BA79CA"/>
    <w:rsid w:val="37A56BB4"/>
    <w:rsid w:val="39E3559E"/>
    <w:rsid w:val="3E877388"/>
    <w:rsid w:val="46F00C05"/>
    <w:rsid w:val="4823227C"/>
    <w:rsid w:val="485566E5"/>
    <w:rsid w:val="48AE547A"/>
    <w:rsid w:val="499C6382"/>
    <w:rsid w:val="6359143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9CBCD-0AA7-4589-9AC3-9E654103624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1684</Words>
  <Characters>1826</Characters>
  <Lines>1</Lines>
  <Paragraphs>3</Paragraphs>
  <TotalTime>106</TotalTime>
  <ScaleCrop>false</ScaleCrop>
  <LinksUpToDate>false</LinksUpToDate>
  <CharactersWithSpaces>1832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GHY20250203</cp:lastModifiedBy>
  <cp:lastPrinted>2026-05-12T08:30:00Z</cp:lastPrinted>
  <dcterms:modified xsi:type="dcterms:W3CDTF">2026-07-02T09:41:45Z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